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078B" w14:textId="77777777" w:rsidR="000E12E9" w:rsidRPr="001654B0" w:rsidRDefault="000E12E9" w:rsidP="000E12E9">
      <w:pPr>
        <w:jc w:val="both"/>
        <w:rPr>
          <w:rFonts w:eastAsia="Times New Roman"/>
          <w:lang w:eastAsia="pt-BR"/>
        </w:rPr>
      </w:pPr>
    </w:p>
    <w:p w14:paraId="619C5130" w14:textId="77777777" w:rsidR="005F343D" w:rsidRDefault="005F343D" w:rsidP="00C0402A">
      <w:pPr>
        <w:jc w:val="center"/>
        <w:rPr>
          <w:rFonts w:asciiTheme="minorHAnsi" w:hAnsiTheme="minorHAnsi" w:cstheme="minorHAnsi"/>
          <w:b/>
        </w:rPr>
      </w:pPr>
    </w:p>
    <w:p w14:paraId="3B1D47B9" w14:textId="716CEF18" w:rsidR="00C0402A" w:rsidRPr="005B0E35" w:rsidRDefault="00C0402A" w:rsidP="00C0402A">
      <w:pPr>
        <w:jc w:val="center"/>
        <w:rPr>
          <w:rFonts w:asciiTheme="minorHAnsi" w:hAnsiTheme="minorHAnsi" w:cstheme="minorHAnsi"/>
          <w:b/>
        </w:rPr>
      </w:pPr>
      <w:r w:rsidRPr="005B0E35">
        <w:rPr>
          <w:rFonts w:asciiTheme="minorHAnsi" w:hAnsiTheme="minorHAnsi" w:cstheme="minorHAnsi"/>
          <w:b/>
        </w:rPr>
        <w:t>RESPOSTA ESCLARECIMENTO (</w:t>
      </w:r>
      <w:r w:rsidR="00484A09">
        <w:rPr>
          <w:rFonts w:asciiTheme="minorHAnsi" w:hAnsiTheme="minorHAnsi" w:cstheme="minorHAnsi"/>
          <w:b/>
        </w:rPr>
        <w:t>3</w:t>
      </w:r>
      <w:r w:rsidRPr="005B0E35">
        <w:rPr>
          <w:rFonts w:asciiTheme="minorHAnsi" w:hAnsiTheme="minorHAnsi" w:cstheme="minorHAnsi"/>
          <w:b/>
        </w:rPr>
        <w:t>)</w:t>
      </w:r>
    </w:p>
    <w:p w14:paraId="6D555128" w14:textId="77777777" w:rsidR="00C0402A" w:rsidRPr="005B0E35" w:rsidRDefault="00C0402A" w:rsidP="001D11EE">
      <w:pPr>
        <w:jc w:val="center"/>
        <w:rPr>
          <w:rFonts w:asciiTheme="minorHAnsi" w:eastAsia="Times New Roman" w:hAnsiTheme="minorHAnsi" w:cstheme="minorHAnsi"/>
          <w:lang w:eastAsia="pt-BR"/>
        </w:rPr>
      </w:pPr>
    </w:p>
    <w:p w14:paraId="68A92983" w14:textId="77777777" w:rsidR="005F343D" w:rsidRPr="005B0E35" w:rsidRDefault="005F343D" w:rsidP="005734A3">
      <w:pPr>
        <w:pStyle w:val="SemEspaamento"/>
        <w:jc w:val="both"/>
        <w:rPr>
          <w:rFonts w:asciiTheme="minorHAnsi" w:hAnsiTheme="minorHAnsi" w:cstheme="minorHAnsi"/>
          <w:lang w:eastAsia="pt-BR"/>
        </w:rPr>
      </w:pPr>
    </w:p>
    <w:p w14:paraId="7D175A46" w14:textId="48921006" w:rsidR="00CB0A11" w:rsidRPr="005B0E35" w:rsidRDefault="00CB0A11" w:rsidP="005B0E35">
      <w:pPr>
        <w:pStyle w:val="SemEspaamento"/>
        <w:jc w:val="both"/>
        <w:rPr>
          <w:rFonts w:asciiTheme="minorHAnsi" w:hAnsiTheme="minorHAnsi" w:cstheme="minorHAnsi"/>
          <w:lang w:eastAsia="pt-BR"/>
        </w:rPr>
      </w:pPr>
      <w:r w:rsidRPr="005B0E35">
        <w:rPr>
          <w:rFonts w:asciiTheme="minorHAnsi" w:hAnsiTheme="minorHAnsi" w:cstheme="minorHAnsi"/>
          <w:lang w:eastAsia="pt-BR"/>
        </w:rPr>
        <w:t xml:space="preserve">Segue resposta ao esclarecimento solicitado, referente ao </w:t>
      </w:r>
      <w:r w:rsidR="005B0E35" w:rsidRPr="005B0E35">
        <w:rPr>
          <w:rFonts w:asciiTheme="minorHAnsi" w:hAnsiTheme="minorHAnsi" w:cstheme="minorHAnsi"/>
          <w:lang w:eastAsia="pt-BR"/>
        </w:rPr>
        <w:t>CP</w:t>
      </w:r>
      <w:r w:rsidR="00DD365D" w:rsidRPr="005B0E35">
        <w:rPr>
          <w:rFonts w:asciiTheme="minorHAnsi" w:hAnsiTheme="minorHAnsi" w:cstheme="minorHAnsi"/>
          <w:lang w:eastAsia="pt-BR"/>
        </w:rPr>
        <w:t xml:space="preserve"> </w:t>
      </w:r>
      <w:r w:rsidR="004E384E" w:rsidRPr="005B0E35">
        <w:rPr>
          <w:rFonts w:asciiTheme="minorHAnsi" w:hAnsiTheme="minorHAnsi" w:cstheme="minorHAnsi"/>
          <w:lang w:eastAsia="pt-BR"/>
        </w:rPr>
        <w:t>0</w:t>
      </w:r>
      <w:r w:rsidR="005B0E35" w:rsidRPr="005B0E35">
        <w:rPr>
          <w:rFonts w:asciiTheme="minorHAnsi" w:hAnsiTheme="minorHAnsi" w:cstheme="minorHAnsi"/>
          <w:lang w:eastAsia="pt-BR"/>
        </w:rPr>
        <w:t>0</w:t>
      </w:r>
      <w:r w:rsidR="0021562A" w:rsidRPr="005B0E35">
        <w:rPr>
          <w:rFonts w:asciiTheme="minorHAnsi" w:hAnsiTheme="minorHAnsi" w:cstheme="minorHAnsi"/>
          <w:lang w:eastAsia="pt-BR"/>
        </w:rPr>
        <w:t>5</w:t>
      </w:r>
      <w:r w:rsidRPr="005B0E35">
        <w:rPr>
          <w:rFonts w:asciiTheme="minorHAnsi" w:hAnsiTheme="minorHAnsi" w:cstheme="minorHAnsi"/>
          <w:lang w:eastAsia="pt-BR"/>
        </w:rPr>
        <w:t>/202</w:t>
      </w:r>
      <w:r w:rsidR="00B14296" w:rsidRPr="005B0E35">
        <w:rPr>
          <w:rFonts w:asciiTheme="minorHAnsi" w:hAnsiTheme="minorHAnsi" w:cstheme="minorHAnsi"/>
          <w:lang w:eastAsia="pt-BR"/>
        </w:rPr>
        <w:t>3</w:t>
      </w:r>
      <w:r w:rsidRPr="005B0E35">
        <w:rPr>
          <w:rFonts w:asciiTheme="minorHAnsi" w:hAnsiTheme="minorHAnsi" w:cstheme="minorHAnsi"/>
          <w:lang w:eastAsia="pt-BR"/>
        </w:rPr>
        <w:t>:</w:t>
      </w:r>
    </w:p>
    <w:p w14:paraId="053F3BDE" w14:textId="77777777" w:rsidR="005F343D" w:rsidRPr="005B0E35" w:rsidRDefault="005F343D" w:rsidP="005B0E35">
      <w:pPr>
        <w:shd w:val="clear" w:color="auto" w:fill="FFFFFF"/>
        <w:suppressAutoHyphens w:val="0"/>
        <w:jc w:val="both"/>
        <w:textAlignment w:val="baseline"/>
        <w:rPr>
          <w:rFonts w:asciiTheme="minorHAnsi" w:eastAsia="Times New Roman" w:hAnsiTheme="minorHAnsi" w:cstheme="minorHAnsi"/>
          <w:b/>
          <w:bCs/>
          <w:color w:val="242424"/>
          <w:lang w:eastAsia="pt-BR"/>
        </w:rPr>
      </w:pPr>
    </w:p>
    <w:p w14:paraId="5A1E6CA9"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b/>
          <w:bCs/>
          <w:color w:val="242424"/>
          <w:sz w:val="20"/>
          <w:szCs w:val="20"/>
          <w:lang w:eastAsia="pt-BR"/>
        </w:rPr>
        <w:t>QUESTIONAMENTOS QUANTO AOS INVÓLUCROS</w:t>
      </w:r>
    </w:p>
    <w:p w14:paraId="5C3B73A6"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color w:val="242424"/>
          <w:sz w:val="20"/>
          <w:szCs w:val="20"/>
          <w:lang w:eastAsia="pt-BR"/>
        </w:rPr>
        <w:t> </w:t>
      </w:r>
    </w:p>
    <w:p w14:paraId="6FD0827D"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i/>
          <w:iCs/>
          <w:color w:val="242424"/>
          <w:sz w:val="20"/>
          <w:szCs w:val="20"/>
          <w:lang w:eastAsia="pt-BR"/>
        </w:rPr>
        <w:t>9.1 Os Documentos de Habilitação e as Propostas Técnicas e de Preços das licitantes deverão ser entregues à Comissão Permanente de Licitação em 03 (três) invólucros distintos e separados, conforme o disposto nos itens 10, 13 e 15 deste Edital.</w:t>
      </w:r>
    </w:p>
    <w:p w14:paraId="2D2AF7C9"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color w:val="242424"/>
          <w:sz w:val="20"/>
          <w:szCs w:val="20"/>
          <w:lang w:eastAsia="pt-BR"/>
        </w:rPr>
        <w:t> </w:t>
      </w:r>
    </w:p>
    <w:p w14:paraId="6470B5F4"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color w:val="242424"/>
          <w:sz w:val="20"/>
          <w:szCs w:val="20"/>
          <w:bdr w:val="none" w:sz="0" w:space="0" w:color="auto" w:frame="1"/>
          <w:lang w:eastAsia="pt-BR"/>
        </w:rPr>
        <w:t>Porém, são citados quatro invólucros nos documentos que regem o certame:</w:t>
      </w:r>
    </w:p>
    <w:p w14:paraId="53014CF9"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color w:val="242424"/>
          <w:sz w:val="20"/>
          <w:szCs w:val="20"/>
          <w:bdr w:val="none" w:sz="0" w:space="0" w:color="auto" w:frame="1"/>
          <w:lang w:eastAsia="pt-BR"/>
        </w:rPr>
        <w:t>• O Item 10 trata do Invólucro nº. 1 – Documentos de Habilitação;</w:t>
      </w:r>
    </w:p>
    <w:p w14:paraId="73F2C58B"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color w:val="242424"/>
          <w:sz w:val="20"/>
          <w:szCs w:val="20"/>
          <w:bdr w:val="none" w:sz="0" w:space="0" w:color="auto" w:frame="1"/>
          <w:lang w:eastAsia="pt-BR"/>
        </w:rPr>
        <w:t>• O Item 13 trata dos Invólucros nº 2. – Plano de Comunicação Digital – e nº. 3 – Capacidade de Atendimento e Relatos de Soluções de Comunicação Digital;</w:t>
      </w:r>
    </w:p>
    <w:p w14:paraId="43916493" w14:textId="77777777" w:rsidR="00484A09" w:rsidRDefault="00484A09" w:rsidP="0055013E">
      <w:pPr>
        <w:shd w:val="clear" w:color="auto" w:fill="FFFFFF"/>
        <w:suppressAutoHyphens w:val="0"/>
        <w:jc w:val="both"/>
        <w:textAlignment w:val="baseline"/>
        <w:rPr>
          <w:rFonts w:ascii="Verdana" w:eastAsia="Times New Roman" w:hAnsi="Verdana"/>
          <w:color w:val="242424"/>
          <w:sz w:val="20"/>
          <w:szCs w:val="20"/>
          <w:bdr w:val="none" w:sz="0" w:space="0" w:color="auto" w:frame="1"/>
          <w:lang w:eastAsia="pt-BR"/>
        </w:rPr>
      </w:pPr>
      <w:r w:rsidRPr="00484A09">
        <w:rPr>
          <w:rFonts w:ascii="Verdana" w:eastAsia="Times New Roman" w:hAnsi="Verdana"/>
          <w:color w:val="242424"/>
          <w:sz w:val="20"/>
          <w:szCs w:val="20"/>
          <w:bdr w:val="none" w:sz="0" w:space="0" w:color="auto" w:frame="1"/>
          <w:lang w:eastAsia="pt-BR"/>
        </w:rPr>
        <w:t>• O Item 15 trata do Invólucro nº 4 – Proposta de Preços.</w:t>
      </w:r>
    </w:p>
    <w:p w14:paraId="4ED5607E" w14:textId="0AF0D1BF" w:rsidR="0055013E" w:rsidRPr="00484A09" w:rsidRDefault="0055013E" w:rsidP="0055013E">
      <w:pPr>
        <w:shd w:val="clear" w:color="auto" w:fill="FFFFFF"/>
        <w:suppressAutoHyphens w:val="0"/>
        <w:jc w:val="both"/>
        <w:textAlignment w:val="baseline"/>
        <w:rPr>
          <w:rFonts w:ascii="Verdana" w:eastAsia="Times New Roman" w:hAnsi="Verdana"/>
          <w:color w:val="242424"/>
          <w:sz w:val="20"/>
          <w:szCs w:val="20"/>
          <w:lang w:eastAsia="pt-BR"/>
        </w:rPr>
      </w:pPr>
      <w:r w:rsidRPr="0055013E">
        <w:rPr>
          <w:rFonts w:ascii="Verdana" w:eastAsia="Times New Roman" w:hAnsi="Verdana"/>
          <w:b/>
          <w:bCs/>
          <w:color w:val="242424"/>
          <w:sz w:val="20"/>
          <w:szCs w:val="20"/>
          <w:bdr w:val="none" w:sz="0" w:space="0" w:color="auto" w:frame="1"/>
          <w:lang w:eastAsia="pt-BR"/>
        </w:rPr>
        <w:t>RESPOSTA</w:t>
      </w:r>
      <w:r>
        <w:rPr>
          <w:rFonts w:ascii="Verdana" w:eastAsia="Times New Roman" w:hAnsi="Verdana"/>
          <w:color w:val="242424"/>
          <w:sz w:val="20"/>
          <w:szCs w:val="20"/>
          <w:bdr w:val="none" w:sz="0" w:space="0" w:color="auto" w:frame="1"/>
          <w:lang w:eastAsia="pt-BR"/>
        </w:rPr>
        <w:t xml:space="preserve">: Publicaremos </w:t>
      </w:r>
      <w:r w:rsidRPr="0055013E">
        <w:rPr>
          <w:rFonts w:ascii="Verdana" w:eastAsia="Times New Roman" w:hAnsi="Verdana"/>
          <w:color w:val="242424"/>
          <w:sz w:val="20"/>
          <w:szCs w:val="20"/>
          <w:bdr w:val="none" w:sz="0" w:space="0" w:color="auto" w:frame="1"/>
          <w:lang w:eastAsia="pt-BR"/>
        </w:rPr>
        <w:t xml:space="preserve">uma </w:t>
      </w:r>
      <w:r w:rsidRPr="0055013E">
        <w:rPr>
          <w:rFonts w:ascii="Verdana" w:eastAsia="Times New Roman" w:hAnsi="Verdana"/>
          <w:b/>
          <w:bCs/>
          <w:color w:val="242424"/>
          <w:sz w:val="20"/>
          <w:szCs w:val="20"/>
          <w:bdr w:val="none" w:sz="0" w:space="0" w:color="auto" w:frame="1"/>
          <w:lang w:eastAsia="pt-BR"/>
        </w:rPr>
        <w:t>ERRATA</w:t>
      </w:r>
      <w:r w:rsidR="00DF39BE">
        <w:rPr>
          <w:rFonts w:ascii="Verdana" w:eastAsia="Times New Roman" w:hAnsi="Verdana"/>
          <w:b/>
          <w:bCs/>
          <w:color w:val="242424"/>
          <w:sz w:val="20"/>
          <w:szCs w:val="20"/>
          <w:bdr w:val="none" w:sz="0" w:space="0" w:color="auto" w:frame="1"/>
          <w:lang w:eastAsia="pt-BR"/>
        </w:rPr>
        <w:t xml:space="preserve"> (1)</w:t>
      </w:r>
      <w:r w:rsidRPr="0055013E">
        <w:rPr>
          <w:rFonts w:ascii="Verdana" w:eastAsia="Times New Roman" w:hAnsi="Verdana"/>
          <w:b/>
          <w:bCs/>
          <w:color w:val="242424"/>
          <w:sz w:val="20"/>
          <w:szCs w:val="20"/>
          <w:bdr w:val="none" w:sz="0" w:space="0" w:color="auto" w:frame="1"/>
          <w:lang w:eastAsia="pt-BR"/>
        </w:rPr>
        <w:t xml:space="preserve"> </w:t>
      </w:r>
      <w:r w:rsidRPr="0055013E">
        <w:rPr>
          <w:rFonts w:ascii="Verdana" w:eastAsia="Times New Roman" w:hAnsi="Verdana"/>
          <w:color w:val="242424"/>
          <w:sz w:val="20"/>
          <w:szCs w:val="20"/>
          <w:bdr w:val="none" w:sz="0" w:space="0" w:color="auto" w:frame="1"/>
          <w:lang w:eastAsia="pt-BR"/>
        </w:rPr>
        <w:t>ao item 9.1 do Edital para constar os 04 (quatro) invólucros, porém destacamos que os invólucros n° 02 e n° 03 se referem a Proposta Técnica.</w:t>
      </w:r>
    </w:p>
    <w:p w14:paraId="3BCC37A4"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color w:val="242424"/>
          <w:sz w:val="20"/>
          <w:szCs w:val="20"/>
          <w:bdr w:val="none" w:sz="0" w:space="0" w:color="auto" w:frame="1"/>
          <w:lang w:eastAsia="pt-BR"/>
        </w:rPr>
        <w:t> </w:t>
      </w:r>
    </w:p>
    <w:p w14:paraId="247F590F"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color w:val="242424"/>
          <w:sz w:val="20"/>
          <w:szCs w:val="20"/>
          <w:bdr w:val="none" w:sz="0" w:space="0" w:color="auto" w:frame="1"/>
          <w:lang w:eastAsia="pt-BR"/>
        </w:rPr>
        <w:t>Diante do exposto, questionamos:</w:t>
      </w:r>
    </w:p>
    <w:p w14:paraId="44885D0E"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color w:val="242424"/>
          <w:sz w:val="20"/>
          <w:szCs w:val="20"/>
          <w:lang w:eastAsia="pt-BR"/>
        </w:rPr>
        <w:t> </w:t>
      </w:r>
    </w:p>
    <w:p w14:paraId="3E66BC4D"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b/>
          <w:bCs/>
          <w:color w:val="242424"/>
          <w:sz w:val="20"/>
          <w:szCs w:val="20"/>
          <w:bdr w:val="none" w:sz="0" w:space="0" w:color="auto" w:frame="1"/>
          <w:lang w:eastAsia="pt-BR"/>
        </w:rPr>
        <w:t>1. </w:t>
      </w:r>
      <w:r w:rsidRPr="00484A09">
        <w:rPr>
          <w:rFonts w:ascii="Verdana" w:eastAsia="Times New Roman" w:hAnsi="Verdana"/>
          <w:color w:val="242424"/>
          <w:sz w:val="20"/>
          <w:szCs w:val="20"/>
          <w:bdr w:val="none" w:sz="0" w:space="0" w:color="auto" w:frame="1"/>
          <w:lang w:eastAsia="pt-BR"/>
        </w:rPr>
        <w:t>A proposta técnica será identificada? Pois há apenas 01 (hum) invólucro dedicado a ela – o Invólucro nº 2, Item 13.1 do Edital –, embora no item 20.4, alínea "a", do Edital assim como no subitem 1.3.3.3.4.1 do Anexo VI dite que no material apresentado não poderá constar nada que identifique a licitante.</w:t>
      </w:r>
    </w:p>
    <w:p w14:paraId="144848BF" w14:textId="3FA9383E" w:rsidR="0055013E" w:rsidRPr="0055013E" w:rsidRDefault="0055013E" w:rsidP="0055013E">
      <w:pPr>
        <w:shd w:val="clear" w:color="auto" w:fill="FFFFFF"/>
        <w:suppressAutoHyphens w:val="0"/>
        <w:jc w:val="both"/>
        <w:textAlignment w:val="baseline"/>
        <w:rPr>
          <w:rFonts w:asciiTheme="minorHAnsi" w:eastAsia="Times New Roman" w:hAnsiTheme="minorHAnsi" w:cstheme="minorHAnsi"/>
          <w:lang w:eastAsia="pt-BR"/>
        </w:rPr>
      </w:pPr>
      <w:r w:rsidRPr="0055013E">
        <w:rPr>
          <w:rFonts w:ascii="Verdana" w:eastAsia="Times New Roman" w:hAnsi="Verdana"/>
          <w:b/>
          <w:bCs/>
          <w:color w:val="242424"/>
          <w:sz w:val="20"/>
          <w:szCs w:val="20"/>
          <w:lang w:eastAsia="pt-BR"/>
        </w:rPr>
        <w:t>RESPOSTA</w:t>
      </w:r>
      <w:r>
        <w:rPr>
          <w:rFonts w:ascii="Verdana" w:eastAsia="Times New Roman" w:hAnsi="Verdana"/>
          <w:color w:val="242424"/>
          <w:sz w:val="20"/>
          <w:szCs w:val="20"/>
          <w:lang w:eastAsia="pt-BR"/>
        </w:rPr>
        <w:t xml:space="preserve">: </w:t>
      </w:r>
      <w:r w:rsidRPr="0055013E">
        <w:rPr>
          <w:rFonts w:asciiTheme="minorHAnsi" w:hAnsiTheme="minorHAnsi" w:cstheme="minorHAnsi"/>
          <w:bdr w:val="none" w:sz="0" w:space="0" w:color="auto" w:frame="1"/>
          <w:shd w:val="clear" w:color="auto" w:fill="FFFFFF"/>
        </w:rPr>
        <w:t>Primeiramente reiteramos que todos os envelopes (invólucros) deverão ser identificados. A alínea “a” do item 20.4 indica que o encaminhamento das propostas de preço deverá ser encaminhado à Comissão Técnica “acompanhados dos questionamentos relativos à Proposta Técnica, se for o caso, e das respectivas respostas, sem identificação de autoria;” ou seja, sem que a Comissão de Licitação indique a autoria dos questionamentos e consequentes respostas e não das Propostas Técnicas. Já com relação ao subitem 1.3.3.3.4.1 do Anexo VI, reconhecemos que este faz menção a uma não identificação e por essa razão ele será excluído, sem prejuízos ao prosseguimento do certame.</w:t>
      </w:r>
    </w:p>
    <w:p w14:paraId="2019A15F" w14:textId="77777777" w:rsidR="0055013E" w:rsidRDefault="0055013E" w:rsidP="0055013E">
      <w:pPr>
        <w:shd w:val="clear" w:color="auto" w:fill="FFFFFF"/>
        <w:suppressAutoHyphens w:val="0"/>
        <w:jc w:val="both"/>
        <w:textAlignment w:val="baseline"/>
        <w:rPr>
          <w:rFonts w:ascii="Verdana" w:eastAsia="Times New Roman" w:hAnsi="Verdana"/>
          <w:color w:val="242424"/>
          <w:sz w:val="20"/>
          <w:szCs w:val="20"/>
          <w:lang w:eastAsia="pt-BR"/>
        </w:rPr>
      </w:pPr>
    </w:p>
    <w:p w14:paraId="2B6F2469" w14:textId="77777777" w:rsidR="00484A09" w:rsidRDefault="00484A09" w:rsidP="0055013E">
      <w:pPr>
        <w:shd w:val="clear" w:color="auto" w:fill="FFFFFF"/>
        <w:suppressAutoHyphens w:val="0"/>
        <w:jc w:val="both"/>
        <w:textAlignment w:val="baseline"/>
        <w:rPr>
          <w:rFonts w:ascii="Verdana" w:eastAsia="Times New Roman" w:hAnsi="Verdana"/>
          <w:color w:val="242424"/>
          <w:sz w:val="20"/>
          <w:szCs w:val="20"/>
          <w:bdr w:val="none" w:sz="0" w:space="0" w:color="auto" w:frame="1"/>
          <w:lang w:eastAsia="pt-BR"/>
        </w:rPr>
      </w:pPr>
      <w:r w:rsidRPr="00484A09">
        <w:rPr>
          <w:rFonts w:ascii="Verdana" w:eastAsia="Times New Roman" w:hAnsi="Verdana"/>
          <w:b/>
          <w:bCs/>
          <w:color w:val="242424"/>
          <w:sz w:val="20"/>
          <w:szCs w:val="20"/>
          <w:bdr w:val="none" w:sz="0" w:space="0" w:color="auto" w:frame="1"/>
          <w:lang w:eastAsia="pt-BR"/>
        </w:rPr>
        <w:t>2.</w:t>
      </w:r>
      <w:r w:rsidRPr="00484A09">
        <w:rPr>
          <w:rFonts w:ascii="Verdana" w:eastAsia="Times New Roman" w:hAnsi="Verdana"/>
          <w:color w:val="242424"/>
          <w:sz w:val="20"/>
          <w:szCs w:val="20"/>
          <w:bdr w:val="none" w:sz="0" w:space="0" w:color="auto" w:frame="1"/>
          <w:lang w:eastAsia="pt-BR"/>
        </w:rPr>
        <w:t> No caso de ser mantido o rito de proposta técnica não identificada, como sugerem os itens acima, será admitido mais um envelope, como regularmente é feito nesses casos, para a via não identificada da Proposta Técnica?</w:t>
      </w:r>
    </w:p>
    <w:p w14:paraId="34D6E2BD" w14:textId="6E933C7C" w:rsidR="0055013E" w:rsidRPr="00484A09" w:rsidRDefault="0055013E" w:rsidP="0055013E">
      <w:pPr>
        <w:shd w:val="clear" w:color="auto" w:fill="FFFFFF"/>
        <w:suppressAutoHyphens w:val="0"/>
        <w:jc w:val="both"/>
        <w:textAlignment w:val="baseline"/>
        <w:rPr>
          <w:rFonts w:ascii="Verdana" w:eastAsia="Times New Roman" w:hAnsi="Verdana"/>
          <w:color w:val="242424"/>
          <w:sz w:val="20"/>
          <w:szCs w:val="20"/>
          <w:lang w:eastAsia="pt-BR"/>
        </w:rPr>
      </w:pPr>
      <w:r w:rsidRPr="0055013E">
        <w:rPr>
          <w:rFonts w:ascii="Verdana" w:eastAsia="Times New Roman" w:hAnsi="Verdana"/>
          <w:b/>
          <w:bCs/>
          <w:color w:val="242424"/>
          <w:sz w:val="20"/>
          <w:szCs w:val="20"/>
          <w:bdr w:val="none" w:sz="0" w:space="0" w:color="auto" w:frame="1"/>
          <w:lang w:eastAsia="pt-BR"/>
        </w:rPr>
        <w:t>RESPOSTA</w:t>
      </w:r>
      <w:r>
        <w:rPr>
          <w:rFonts w:ascii="Verdana" w:eastAsia="Times New Roman" w:hAnsi="Verdana"/>
          <w:color w:val="242424"/>
          <w:sz w:val="20"/>
          <w:szCs w:val="20"/>
          <w:bdr w:val="none" w:sz="0" w:space="0" w:color="auto" w:frame="1"/>
          <w:lang w:eastAsia="pt-BR"/>
        </w:rPr>
        <w:t xml:space="preserve">: </w:t>
      </w:r>
      <w:r w:rsidRPr="0055013E">
        <w:rPr>
          <w:rFonts w:ascii="Verdana" w:eastAsia="Times New Roman" w:hAnsi="Verdana"/>
          <w:color w:val="242424"/>
          <w:sz w:val="20"/>
          <w:szCs w:val="20"/>
          <w:bdr w:val="none" w:sz="0" w:space="0" w:color="auto" w:frame="1"/>
          <w:lang w:eastAsia="pt-BR"/>
        </w:rPr>
        <w:t>Como justificamos acima, todos os invólucros deverão ser identificados.</w:t>
      </w:r>
    </w:p>
    <w:p w14:paraId="61D4A03E"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color w:val="242424"/>
          <w:sz w:val="20"/>
          <w:szCs w:val="20"/>
          <w:lang w:eastAsia="pt-BR"/>
        </w:rPr>
        <w:t> </w:t>
      </w:r>
    </w:p>
    <w:p w14:paraId="35144B08" w14:textId="77777777" w:rsidR="00484A09" w:rsidRDefault="00484A09" w:rsidP="0055013E">
      <w:pPr>
        <w:shd w:val="clear" w:color="auto" w:fill="FFFFFF"/>
        <w:suppressAutoHyphens w:val="0"/>
        <w:jc w:val="both"/>
        <w:textAlignment w:val="baseline"/>
        <w:rPr>
          <w:rFonts w:ascii="Verdana" w:eastAsia="Times New Roman" w:hAnsi="Verdana"/>
          <w:color w:val="242424"/>
          <w:sz w:val="20"/>
          <w:szCs w:val="20"/>
          <w:bdr w:val="none" w:sz="0" w:space="0" w:color="auto" w:frame="1"/>
          <w:lang w:eastAsia="pt-BR"/>
        </w:rPr>
      </w:pPr>
      <w:r w:rsidRPr="00484A09">
        <w:rPr>
          <w:rFonts w:ascii="Verdana" w:eastAsia="Times New Roman" w:hAnsi="Verdana"/>
          <w:b/>
          <w:bCs/>
          <w:color w:val="242424"/>
          <w:sz w:val="20"/>
          <w:szCs w:val="20"/>
          <w:bdr w:val="none" w:sz="0" w:space="0" w:color="auto" w:frame="1"/>
          <w:lang w:eastAsia="pt-BR"/>
        </w:rPr>
        <w:t>3.</w:t>
      </w:r>
      <w:r w:rsidRPr="00484A09">
        <w:rPr>
          <w:rFonts w:ascii="Verdana" w:eastAsia="Times New Roman" w:hAnsi="Verdana"/>
          <w:color w:val="242424"/>
          <w:sz w:val="20"/>
          <w:szCs w:val="20"/>
          <w:bdr w:val="none" w:sz="0" w:space="0" w:color="auto" w:frame="1"/>
          <w:lang w:eastAsia="pt-BR"/>
        </w:rPr>
        <w:t> Ainda sobre os invólucros, gostaríamos de esclarecer quantos serão e, ainda, se o invólucro 2 que conterá o Plano de Comunicação Digital deve ser fornecido pelo órgão (como disposto no Item 4.4) ou é de responsabilidade do licitante (como determinado no Item 13.1.2.2).</w:t>
      </w:r>
    </w:p>
    <w:p w14:paraId="6C26C1EE" w14:textId="6E19C3DE" w:rsidR="0055013E" w:rsidRDefault="0055013E" w:rsidP="0055013E">
      <w:pPr>
        <w:shd w:val="clear" w:color="auto" w:fill="FFFFFF"/>
        <w:suppressAutoHyphens w:val="0"/>
        <w:jc w:val="both"/>
        <w:textAlignment w:val="baseline"/>
        <w:rPr>
          <w:rFonts w:ascii="Verdana" w:eastAsia="Times New Roman" w:hAnsi="Verdana"/>
          <w:color w:val="242424"/>
          <w:sz w:val="20"/>
          <w:szCs w:val="20"/>
          <w:bdr w:val="none" w:sz="0" w:space="0" w:color="auto" w:frame="1"/>
          <w:lang w:eastAsia="pt-BR"/>
        </w:rPr>
      </w:pPr>
      <w:r w:rsidRPr="0055013E">
        <w:rPr>
          <w:rFonts w:ascii="Verdana" w:eastAsia="Times New Roman" w:hAnsi="Verdana"/>
          <w:b/>
          <w:bCs/>
          <w:color w:val="242424"/>
          <w:sz w:val="20"/>
          <w:szCs w:val="20"/>
          <w:bdr w:val="none" w:sz="0" w:space="0" w:color="auto" w:frame="1"/>
          <w:lang w:eastAsia="pt-BR"/>
        </w:rPr>
        <w:t>RESPOSTA</w:t>
      </w:r>
      <w:r>
        <w:rPr>
          <w:rFonts w:ascii="Verdana" w:eastAsia="Times New Roman" w:hAnsi="Verdana"/>
          <w:color w:val="242424"/>
          <w:sz w:val="20"/>
          <w:szCs w:val="20"/>
          <w:bdr w:val="none" w:sz="0" w:space="0" w:color="auto" w:frame="1"/>
          <w:lang w:eastAsia="pt-BR"/>
        </w:rPr>
        <w:t>:</w:t>
      </w:r>
      <w:r w:rsidRPr="0055013E">
        <w:t xml:space="preserve"> </w:t>
      </w:r>
      <w:r w:rsidRPr="0055013E">
        <w:rPr>
          <w:rFonts w:ascii="Verdana" w:eastAsia="Times New Roman" w:hAnsi="Verdana"/>
          <w:color w:val="242424"/>
          <w:sz w:val="20"/>
          <w:szCs w:val="20"/>
          <w:bdr w:val="none" w:sz="0" w:space="0" w:color="auto" w:frame="1"/>
          <w:lang w:eastAsia="pt-BR"/>
        </w:rPr>
        <w:t>Os envelopes deverão ser providenciados pela Licitante, conforme subitem 13.1.2.2. Destacamos que o item 4.4 abordava um padrão da minuta de edital utilizada e este será corrigido, também sem prejuízo ao prosseguimento do certame.</w:t>
      </w:r>
    </w:p>
    <w:p w14:paraId="505C1FA1" w14:textId="77777777" w:rsidR="0055013E" w:rsidRPr="00484A09" w:rsidRDefault="0055013E" w:rsidP="0055013E">
      <w:pPr>
        <w:shd w:val="clear" w:color="auto" w:fill="FFFFFF"/>
        <w:suppressAutoHyphens w:val="0"/>
        <w:jc w:val="both"/>
        <w:textAlignment w:val="baseline"/>
        <w:rPr>
          <w:rFonts w:ascii="Verdana" w:eastAsia="Times New Roman" w:hAnsi="Verdana"/>
          <w:color w:val="242424"/>
          <w:sz w:val="20"/>
          <w:szCs w:val="20"/>
          <w:lang w:eastAsia="pt-BR"/>
        </w:rPr>
      </w:pPr>
    </w:p>
    <w:p w14:paraId="668F49F2"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color w:val="242424"/>
          <w:sz w:val="20"/>
          <w:szCs w:val="20"/>
          <w:lang w:eastAsia="pt-BR"/>
        </w:rPr>
        <w:t> </w:t>
      </w:r>
    </w:p>
    <w:p w14:paraId="2214B32A"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b/>
          <w:bCs/>
          <w:color w:val="242424"/>
          <w:sz w:val="20"/>
          <w:szCs w:val="20"/>
          <w:lang w:eastAsia="pt-BR"/>
        </w:rPr>
        <w:t>QUESTIONAMENTOS QUANTO A CRITÉRIOS DE AVALIAÇÃO</w:t>
      </w:r>
    </w:p>
    <w:p w14:paraId="0F2A1B77"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color w:val="242424"/>
          <w:sz w:val="20"/>
          <w:szCs w:val="20"/>
          <w:lang w:eastAsia="pt-BR"/>
        </w:rPr>
        <w:t> </w:t>
      </w:r>
    </w:p>
    <w:p w14:paraId="5D6C6976"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b/>
          <w:bCs/>
          <w:color w:val="242424"/>
          <w:sz w:val="20"/>
          <w:szCs w:val="20"/>
          <w:bdr w:val="none" w:sz="0" w:space="0" w:color="auto" w:frame="1"/>
          <w:lang w:eastAsia="pt-BR"/>
        </w:rPr>
        <w:t>4. </w:t>
      </w:r>
      <w:r w:rsidRPr="00484A09">
        <w:rPr>
          <w:rFonts w:ascii="Verdana" w:eastAsia="Times New Roman" w:hAnsi="Verdana"/>
          <w:color w:val="242424"/>
          <w:sz w:val="20"/>
          <w:szCs w:val="20"/>
          <w:bdr w:val="none" w:sz="0" w:space="0" w:color="auto" w:frame="1"/>
          <w:lang w:eastAsia="pt-BR"/>
        </w:rPr>
        <w:t>O site não está listado como "páginas oficiais em mídias digitais que poderão ser usadas neste exercício" na Resposta Esclarecimento (2). Perguntamos se ele deverá ou não ser considerado no exercício, tendo em vista que este conta como um item de “Métricas de Sucesso”, conforme abaixo:</w:t>
      </w:r>
    </w:p>
    <w:p w14:paraId="3CE11313"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i/>
          <w:iCs/>
          <w:color w:val="242424"/>
          <w:sz w:val="20"/>
          <w:szCs w:val="20"/>
          <w:lang w:eastAsia="pt-BR"/>
        </w:rPr>
        <w:t>Apêndice I (Anexo VI) – Briefing</w:t>
      </w:r>
    </w:p>
    <w:p w14:paraId="21A59A31"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i/>
          <w:iCs/>
          <w:color w:val="242424"/>
          <w:sz w:val="20"/>
          <w:szCs w:val="20"/>
          <w:lang w:eastAsia="pt-BR"/>
        </w:rPr>
        <w:t>Métricas de Sucesso:</w:t>
      </w:r>
    </w:p>
    <w:p w14:paraId="76370302" w14:textId="77777777" w:rsidR="0055013E" w:rsidRDefault="00484A09" w:rsidP="0055013E">
      <w:pPr>
        <w:shd w:val="clear" w:color="auto" w:fill="FFFFFF"/>
        <w:suppressAutoHyphens w:val="0"/>
        <w:jc w:val="both"/>
        <w:textAlignment w:val="baseline"/>
        <w:rPr>
          <w:rFonts w:ascii="Verdana" w:eastAsia="Times New Roman" w:hAnsi="Verdana"/>
          <w:i/>
          <w:iCs/>
          <w:color w:val="242424"/>
          <w:sz w:val="20"/>
          <w:szCs w:val="20"/>
          <w:lang w:eastAsia="pt-BR"/>
        </w:rPr>
      </w:pPr>
      <w:r w:rsidRPr="00484A09">
        <w:rPr>
          <w:rFonts w:ascii="Verdana" w:eastAsia="Times New Roman" w:hAnsi="Verdana"/>
          <w:i/>
          <w:iCs/>
          <w:color w:val="242424"/>
          <w:sz w:val="20"/>
          <w:szCs w:val="20"/>
          <w:lang w:eastAsia="pt-BR"/>
        </w:rPr>
        <w:t>2. Tráfego no Site: Aumento no tráfego do site dedicado à campanha, com métricas de tempo de permanência e páginas visitadas.”</w:t>
      </w:r>
    </w:p>
    <w:p w14:paraId="4B3D036D" w14:textId="320EA581" w:rsidR="0055013E" w:rsidRDefault="0055013E" w:rsidP="0055013E">
      <w:pPr>
        <w:shd w:val="clear" w:color="auto" w:fill="FFFFFF"/>
        <w:suppressAutoHyphens w:val="0"/>
        <w:jc w:val="both"/>
        <w:textAlignment w:val="baseline"/>
        <w:rPr>
          <w:rFonts w:ascii="Verdana" w:eastAsia="Times New Roman" w:hAnsi="Verdana"/>
          <w:i/>
          <w:iCs/>
          <w:color w:val="242424"/>
          <w:sz w:val="20"/>
          <w:szCs w:val="20"/>
          <w:lang w:eastAsia="pt-BR"/>
        </w:rPr>
      </w:pPr>
      <w:r w:rsidRPr="0055013E">
        <w:rPr>
          <w:rFonts w:ascii="Verdana" w:eastAsia="Times New Roman" w:hAnsi="Verdana"/>
          <w:b/>
          <w:bCs/>
          <w:i/>
          <w:iCs/>
          <w:color w:val="242424"/>
          <w:sz w:val="20"/>
          <w:szCs w:val="20"/>
          <w:lang w:eastAsia="pt-BR"/>
        </w:rPr>
        <w:t>RESPOSTA</w:t>
      </w:r>
      <w:r>
        <w:rPr>
          <w:rFonts w:ascii="Verdana" w:eastAsia="Times New Roman" w:hAnsi="Verdana"/>
          <w:i/>
          <w:iCs/>
          <w:color w:val="242424"/>
          <w:sz w:val="20"/>
          <w:szCs w:val="20"/>
          <w:lang w:eastAsia="pt-BR"/>
        </w:rPr>
        <w:t xml:space="preserve">: </w:t>
      </w:r>
      <w:r w:rsidRPr="0055013E">
        <w:rPr>
          <w:rFonts w:ascii="Verdana" w:eastAsia="Times New Roman" w:hAnsi="Verdana"/>
          <w:i/>
          <w:iCs/>
          <w:color w:val="242424"/>
          <w:sz w:val="20"/>
          <w:szCs w:val="20"/>
          <w:lang w:eastAsia="pt-BR"/>
        </w:rPr>
        <w:t>Sim, o site niteroi.rj.gov.br</w:t>
      </w:r>
      <w:r>
        <w:rPr>
          <w:rFonts w:ascii="Verdana" w:eastAsia="Times New Roman" w:hAnsi="Verdana"/>
          <w:i/>
          <w:iCs/>
          <w:color w:val="242424"/>
          <w:sz w:val="20"/>
          <w:szCs w:val="20"/>
          <w:lang w:eastAsia="pt-BR"/>
        </w:rPr>
        <w:t xml:space="preserve"> </w:t>
      </w:r>
      <w:r w:rsidRPr="0055013E">
        <w:rPr>
          <w:rFonts w:ascii="Verdana" w:eastAsia="Times New Roman" w:hAnsi="Verdana"/>
          <w:i/>
          <w:iCs/>
          <w:color w:val="242424"/>
          <w:sz w:val="20"/>
          <w:szCs w:val="20"/>
          <w:lang w:eastAsia="pt-BR"/>
        </w:rPr>
        <w:t>deverá ser considerado neste exercício.</w:t>
      </w:r>
    </w:p>
    <w:p w14:paraId="23A515D0" w14:textId="77777777" w:rsidR="0055013E" w:rsidRDefault="0055013E" w:rsidP="0055013E">
      <w:pPr>
        <w:shd w:val="clear" w:color="auto" w:fill="FFFFFF"/>
        <w:suppressAutoHyphens w:val="0"/>
        <w:jc w:val="both"/>
        <w:textAlignment w:val="baseline"/>
        <w:rPr>
          <w:rFonts w:ascii="Verdana" w:eastAsia="Times New Roman" w:hAnsi="Verdana"/>
          <w:i/>
          <w:iCs/>
          <w:color w:val="242424"/>
          <w:sz w:val="20"/>
          <w:szCs w:val="20"/>
          <w:lang w:eastAsia="pt-BR"/>
        </w:rPr>
      </w:pPr>
    </w:p>
    <w:p w14:paraId="06284672" w14:textId="77777777" w:rsidR="0055013E" w:rsidRPr="00484A09" w:rsidRDefault="0055013E" w:rsidP="0055013E">
      <w:pPr>
        <w:shd w:val="clear" w:color="auto" w:fill="FFFFFF"/>
        <w:suppressAutoHyphens w:val="0"/>
        <w:jc w:val="both"/>
        <w:textAlignment w:val="baseline"/>
        <w:rPr>
          <w:rFonts w:ascii="Verdana" w:eastAsia="Times New Roman" w:hAnsi="Verdana"/>
          <w:color w:val="242424"/>
          <w:sz w:val="20"/>
          <w:szCs w:val="20"/>
          <w:lang w:eastAsia="pt-BR"/>
        </w:rPr>
      </w:pPr>
    </w:p>
    <w:p w14:paraId="03C40467"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i/>
          <w:iCs/>
          <w:color w:val="242424"/>
          <w:sz w:val="20"/>
          <w:szCs w:val="20"/>
          <w:lang w:eastAsia="pt-BR"/>
        </w:rPr>
        <w:t>QUESTIONAMENTO QUANTO A ITENS CITADOS E NÃO EXISTENTES NO EDITAL</w:t>
      </w:r>
    </w:p>
    <w:p w14:paraId="11E98D88"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color w:val="242424"/>
          <w:sz w:val="20"/>
          <w:szCs w:val="20"/>
          <w:lang w:eastAsia="pt-BR"/>
        </w:rPr>
        <w:t> </w:t>
      </w:r>
    </w:p>
    <w:p w14:paraId="47E75107"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b/>
          <w:bCs/>
          <w:color w:val="242424"/>
          <w:sz w:val="20"/>
          <w:szCs w:val="20"/>
          <w:bdr w:val="none" w:sz="0" w:space="0" w:color="auto" w:frame="1"/>
          <w:lang w:eastAsia="pt-BR"/>
        </w:rPr>
        <w:t>5.</w:t>
      </w:r>
      <w:r w:rsidRPr="00484A09">
        <w:rPr>
          <w:rFonts w:ascii="Verdana" w:eastAsia="Times New Roman" w:hAnsi="Verdana"/>
          <w:color w:val="242424"/>
          <w:sz w:val="20"/>
          <w:szCs w:val="20"/>
          <w:bdr w:val="none" w:sz="0" w:space="0" w:color="auto" w:frame="1"/>
          <w:lang w:eastAsia="pt-BR"/>
        </w:rPr>
        <w:t> O subitem 11.3.3.3.6. citado no Anexo VI (reproduzido abaixo) refere-se a qual documento, já que não tem existem itens com essa numeração tratando do assunto nem no Edital nem nos seus anexos?</w:t>
      </w:r>
    </w:p>
    <w:p w14:paraId="101C6358"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color w:val="242424"/>
          <w:sz w:val="20"/>
          <w:szCs w:val="20"/>
          <w:lang w:eastAsia="pt-BR"/>
        </w:rPr>
        <w:t> </w:t>
      </w:r>
    </w:p>
    <w:p w14:paraId="2C1BECBB"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i/>
          <w:iCs/>
          <w:color w:val="242424"/>
          <w:sz w:val="20"/>
          <w:szCs w:val="20"/>
          <w:lang w:eastAsia="pt-BR"/>
        </w:rPr>
        <w:t>ANEXO VI</w:t>
      </w:r>
    </w:p>
    <w:p w14:paraId="46557988" w14:textId="77777777" w:rsidR="00484A09" w:rsidRPr="00484A09" w:rsidRDefault="00484A09" w:rsidP="0055013E">
      <w:pPr>
        <w:shd w:val="clear" w:color="auto" w:fill="FFFFFF"/>
        <w:suppressAutoHyphens w:val="0"/>
        <w:jc w:val="both"/>
        <w:textAlignment w:val="baseline"/>
        <w:rPr>
          <w:rFonts w:ascii="Verdana" w:eastAsia="Times New Roman" w:hAnsi="Verdana"/>
          <w:color w:val="242424"/>
          <w:sz w:val="20"/>
          <w:szCs w:val="20"/>
          <w:lang w:eastAsia="pt-BR"/>
        </w:rPr>
      </w:pPr>
      <w:r w:rsidRPr="00484A09">
        <w:rPr>
          <w:rFonts w:ascii="Verdana" w:eastAsia="Times New Roman" w:hAnsi="Verdana"/>
          <w:i/>
          <w:iCs/>
          <w:color w:val="242424"/>
          <w:sz w:val="20"/>
          <w:szCs w:val="20"/>
          <w:lang w:eastAsia="pt-BR"/>
        </w:rPr>
        <w:t>1.2.1 As especificações do subitem 11.2 não se aplicam aos exemplos de ações e/ou peças de comunicação digital que trata a alínea ‘b’ do subitem 11.3.3 e à indicação prevista no subitem 11.3.3.3.6.</w:t>
      </w:r>
    </w:p>
    <w:p w14:paraId="0ECC3D3D" w14:textId="37AA59CA" w:rsidR="005B0E35" w:rsidRDefault="0055013E" w:rsidP="0055013E">
      <w:pPr>
        <w:shd w:val="clear" w:color="auto" w:fill="FFFFFF"/>
        <w:suppressAutoHyphens w:val="0"/>
        <w:jc w:val="both"/>
        <w:textAlignment w:val="baseline"/>
        <w:rPr>
          <w:rFonts w:asciiTheme="minorHAnsi" w:eastAsia="Times New Roman" w:hAnsiTheme="minorHAnsi" w:cstheme="minorHAnsi"/>
          <w:color w:val="242424"/>
          <w:lang w:eastAsia="pt-BR"/>
        </w:rPr>
      </w:pPr>
      <w:r>
        <w:rPr>
          <w:rFonts w:asciiTheme="minorHAnsi" w:eastAsia="Times New Roman" w:hAnsiTheme="minorHAnsi" w:cstheme="minorHAnsi"/>
          <w:color w:val="242424"/>
          <w:lang w:eastAsia="pt-BR"/>
        </w:rPr>
        <w:t xml:space="preserve">RESPOSTA: </w:t>
      </w:r>
      <w:r w:rsidRPr="0055013E">
        <w:rPr>
          <w:rFonts w:asciiTheme="minorHAnsi" w:eastAsia="Times New Roman" w:hAnsiTheme="minorHAnsi" w:cstheme="minorHAnsi"/>
          <w:color w:val="242424"/>
          <w:lang w:eastAsia="pt-BR"/>
        </w:rPr>
        <w:t xml:space="preserve">Trata-se de erro material, devendo ser considerada a redação como “...trata a alínea ‘b’ do subitem 1.3.3 e à indicação prevista no subitem 1.3.3.3.6.”. Será corrigido </w:t>
      </w:r>
      <w:r w:rsidR="00DF39BE">
        <w:rPr>
          <w:rFonts w:asciiTheme="minorHAnsi" w:eastAsia="Times New Roman" w:hAnsiTheme="minorHAnsi" w:cstheme="minorHAnsi"/>
          <w:color w:val="242424"/>
          <w:lang w:eastAsia="pt-BR"/>
        </w:rPr>
        <w:t xml:space="preserve">na </w:t>
      </w:r>
      <w:r w:rsidR="00DF39BE" w:rsidRPr="00DF39BE">
        <w:rPr>
          <w:rFonts w:asciiTheme="minorHAnsi" w:eastAsia="Times New Roman" w:hAnsiTheme="minorHAnsi" w:cstheme="minorHAnsi"/>
          <w:b/>
          <w:bCs/>
          <w:color w:val="242424"/>
          <w:lang w:eastAsia="pt-BR"/>
        </w:rPr>
        <w:t>ERRATA (1)</w:t>
      </w:r>
      <w:r w:rsidR="00DF39BE">
        <w:rPr>
          <w:rFonts w:asciiTheme="minorHAnsi" w:eastAsia="Times New Roman" w:hAnsiTheme="minorHAnsi" w:cstheme="minorHAnsi"/>
          <w:color w:val="242424"/>
          <w:lang w:eastAsia="pt-BR"/>
        </w:rPr>
        <w:t xml:space="preserve"> </w:t>
      </w:r>
      <w:r w:rsidRPr="0055013E">
        <w:rPr>
          <w:rFonts w:asciiTheme="minorHAnsi" w:eastAsia="Times New Roman" w:hAnsiTheme="minorHAnsi" w:cstheme="minorHAnsi"/>
          <w:color w:val="242424"/>
          <w:lang w:eastAsia="pt-BR"/>
        </w:rPr>
        <w:t>o erro material sem prejuízos ao prosseguimento do certame.</w:t>
      </w:r>
    </w:p>
    <w:p w14:paraId="758FA777" w14:textId="77777777" w:rsidR="0055013E" w:rsidRDefault="0055013E" w:rsidP="0055013E">
      <w:pPr>
        <w:shd w:val="clear" w:color="auto" w:fill="FFFFFF"/>
        <w:suppressAutoHyphens w:val="0"/>
        <w:jc w:val="both"/>
        <w:textAlignment w:val="baseline"/>
        <w:rPr>
          <w:rFonts w:asciiTheme="minorHAnsi" w:eastAsia="Times New Roman" w:hAnsiTheme="minorHAnsi" w:cstheme="minorHAnsi"/>
          <w:color w:val="242424"/>
          <w:lang w:eastAsia="pt-BR"/>
        </w:rPr>
      </w:pPr>
    </w:p>
    <w:p w14:paraId="7D1DE2FF" w14:textId="3F31FBBD" w:rsidR="005E77E8" w:rsidRPr="005B0E35" w:rsidRDefault="005B0E35" w:rsidP="0055013E">
      <w:pPr>
        <w:shd w:val="clear" w:color="auto" w:fill="FFFFFF"/>
        <w:suppressAutoHyphens w:val="0"/>
        <w:jc w:val="both"/>
        <w:textAlignment w:val="baseline"/>
        <w:rPr>
          <w:rFonts w:asciiTheme="minorHAnsi" w:eastAsia="Times New Roman" w:hAnsiTheme="minorHAnsi" w:cstheme="minorHAnsi"/>
          <w:color w:val="242424"/>
          <w:lang w:eastAsia="pt-BR"/>
        </w:rPr>
      </w:pPr>
      <w:r>
        <w:rPr>
          <w:rFonts w:asciiTheme="minorHAnsi" w:eastAsia="Times New Roman" w:hAnsiTheme="minorHAnsi" w:cstheme="minorHAnsi"/>
          <w:color w:val="242424"/>
          <w:lang w:eastAsia="pt-BR"/>
        </w:rPr>
        <w:t>Niterói</w:t>
      </w:r>
      <w:r w:rsidR="005E77E8" w:rsidRPr="005B0E35">
        <w:rPr>
          <w:rFonts w:asciiTheme="minorHAnsi" w:eastAsia="Times New Roman" w:hAnsiTheme="minorHAnsi" w:cstheme="minorHAnsi"/>
          <w:color w:val="242424"/>
          <w:lang w:eastAsia="pt-BR"/>
        </w:rPr>
        <w:t xml:space="preserve">, </w:t>
      </w:r>
      <w:r w:rsidR="00DF39BE">
        <w:rPr>
          <w:rFonts w:asciiTheme="minorHAnsi" w:eastAsia="Times New Roman" w:hAnsiTheme="minorHAnsi" w:cstheme="minorHAnsi"/>
          <w:color w:val="242424"/>
          <w:lang w:eastAsia="pt-BR"/>
        </w:rPr>
        <w:t>30</w:t>
      </w:r>
      <w:r w:rsidR="005E77E8" w:rsidRPr="005B0E35">
        <w:rPr>
          <w:rFonts w:asciiTheme="minorHAnsi" w:eastAsia="Times New Roman" w:hAnsiTheme="minorHAnsi" w:cstheme="minorHAnsi"/>
          <w:color w:val="242424"/>
          <w:lang w:eastAsia="pt-BR"/>
        </w:rPr>
        <w:t>/</w:t>
      </w:r>
      <w:r w:rsidR="0034111F" w:rsidRPr="005B0E35">
        <w:rPr>
          <w:rFonts w:asciiTheme="minorHAnsi" w:eastAsia="Times New Roman" w:hAnsiTheme="minorHAnsi" w:cstheme="minorHAnsi"/>
          <w:color w:val="242424"/>
          <w:lang w:eastAsia="pt-BR"/>
        </w:rPr>
        <w:t>01</w:t>
      </w:r>
      <w:r w:rsidR="005E77E8" w:rsidRPr="005B0E35">
        <w:rPr>
          <w:rFonts w:asciiTheme="minorHAnsi" w:eastAsia="Times New Roman" w:hAnsiTheme="minorHAnsi" w:cstheme="minorHAnsi"/>
          <w:color w:val="242424"/>
          <w:lang w:eastAsia="pt-BR"/>
        </w:rPr>
        <w:t>/202</w:t>
      </w:r>
      <w:r w:rsidR="0034111F" w:rsidRPr="005B0E35">
        <w:rPr>
          <w:rFonts w:asciiTheme="minorHAnsi" w:eastAsia="Times New Roman" w:hAnsiTheme="minorHAnsi" w:cstheme="minorHAnsi"/>
          <w:color w:val="242424"/>
          <w:lang w:eastAsia="pt-BR"/>
        </w:rPr>
        <w:t>4</w:t>
      </w:r>
      <w:r w:rsidR="005E77E8" w:rsidRPr="005B0E35">
        <w:rPr>
          <w:rFonts w:asciiTheme="minorHAnsi" w:eastAsia="Times New Roman" w:hAnsiTheme="minorHAnsi" w:cstheme="minorHAnsi"/>
          <w:color w:val="242424"/>
          <w:lang w:eastAsia="pt-BR"/>
        </w:rPr>
        <w:t>.</w:t>
      </w:r>
    </w:p>
    <w:p w14:paraId="7E9A3DBB" w14:textId="77777777" w:rsidR="005E77E8" w:rsidRPr="005B0E35" w:rsidRDefault="005E77E8" w:rsidP="0055013E">
      <w:pPr>
        <w:shd w:val="clear" w:color="auto" w:fill="FFFFFF"/>
        <w:suppressAutoHyphens w:val="0"/>
        <w:jc w:val="both"/>
        <w:textAlignment w:val="baseline"/>
        <w:rPr>
          <w:rFonts w:asciiTheme="minorHAnsi" w:eastAsia="Times New Roman" w:hAnsiTheme="minorHAnsi" w:cstheme="minorHAnsi"/>
          <w:color w:val="242424"/>
          <w:lang w:eastAsia="pt-BR"/>
        </w:rPr>
      </w:pPr>
    </w:p>
    <w:p w14:paraId="7C643AA7" w14:textId="1EFF101D" w:rsidR="0034111F" w:rsidRPr="0034111F" w:rsidRDefault="005B0E35" w:rsidP="0055013E">
      <w:pPr>
        <w:tabs>
          <w:tab w:val="left" w:pos="6600"/>
        </w:tabs>
        <w:jc w:val="both"/>
        <w:rPr>
          <w:rFonts w:asciiTheme="minorHAnsi" w:hAnsiTheme="minorHAnsi" w:cstheme="minorHAnsi"/>
          <w:lang w:eastAsia="pt-BR"/>
        </w:rPr>
      </w:pPr>
      <w:r w:rsidRPr="005B0E35">
        <w:rPr>
          <w:rFonts w:asciiTheme="minorHAnsi" w:eastAsia="Times New Roman" w:hAnsiTheme="minorHAnsi" w:cstheme="minorHAnsi"/>
          <w:color w:val="242424"/>
          <w:lang w:eastAsia="pt-BR"/>
        </w:rPr>
        <w:t>Secretaria Municipal de Assuntos Estratégicos</w:t>
      </w:r>
      <w:r w:rsidR="0034111F">
        <w:rPr>
          <w:rFonts w:asciiTheme="minorHAnsi" w:hAnsiTheme="minorHAnsi" w:cstheme="minorHAnsi"/>
          <w:lang w:eastAsia="pt-BR"/>
        </w:rPr>
        <w:tab/>
      </w:r>
    </w:p>
    <w:sectPr w:rsidR="0034111F" w:rsidRPr="0034111F"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8AF6" w14:textId="77777777" w:rsidR="00D55CB6" w:rsidRDefault="00D55CB6">
      <w:r>
        <w:separator/>
      </w:r>
    </w:p>
  </w:endnote>
  <w:endnote w:type="continuationSeparator" w:id="0">
    <w:p w14:paraId="165CDC53" w14:textId="77777777"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F8A5" w14:textId="77777777" w:rsidR="00593F39" w:rsidRDefault="003242A9">
    <w:pPr>
      <w:pStyle w:val="Rodap"/>
      <w:framePr w:wrap="around" w:vAnchor="text" w:hAnchor="margin" w:xAlign="center" w:y="1"/>
      <w:rPr>
        <w:rStyle w:val="Nmerodepgina"/>
      </w:rPr>
    </w:pPr>
    <w:r>
      <w:rPr>
        <w:noProof/>
        <w:lang w:eastAsia="pt-BR"/>
      </w:rPr>
      <w:drawing>
        <wp:inline distT="0" distB="0" distL="0" distR="0" wp14:anchorId="5DD9F10E" wp14:editId="0D017F54">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14:anchorId="0D7E79CF" wp14:editId="4813A7D5">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14:paraId="163A8D4A" w14:textId="77777777" w:rsidR="00593F39" w:rsidRDefault="00593F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B49C" w14:textId="77777777" w:rsidR="00D55CB6" w:rsidRDefault="00D55CB6">
      <w:r>
        <w:separator/>
      </w:r>
    </w:p>
  </w:footnote>
  <w:footnote w:type="continuationSeparator" w:id="0">
    <w:p w14:paraId="696FAFD2" w14:textId="77777777" w:rsidR="00D55CB6" w:rsidRDefault="00D5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3ABD" w14:textId="77777777" w:rsidR="00EA1511" w:rsidRDefault="003242A9">
    <w:pPr>
      <w:pStyle w:val="Cabealho"/>
    </w:pPr>
    <w:r>
      <w:rPr>
        <w:noProof/>
        <w:lang w:eastAsia="pt-BR"/>
      </w:rPr>
      <w:drawing>
        <wp:inline distT="0" distB="0" distL="0" distR="0" wp14:anchorId="530B53FB" wp14:editId="74A19DCC">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1454" w14:textId="77777777" w:rsidR="00385146" w:rsidRDefault="00385146" w:rsidP="00E3000B">
    <w:pPr>
      <w:pStyle w:val="Cabealho"/>
      <w:jc w:val="center"/>
      <w:rPr>
        <w:b/>
        <w:noProof/>
        <w:sz w:val="16"/>
        <w:szCs w:val="16"/>
        <w:lang w:eastAsia="pt-BR"/>
      </w:rPr>
    </w:pPr>
  </w:p>
  <w:p w14:paraId="256EA91E" w14:textId="77777777"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772F7E3D" wp14:editId="740ACFFC">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14:paraId="35BFA876" w14:textId="6DA2C702" w:rsidR="00AA2955" w:rsidRDefault="00E06A46" w:rsidP="002C6547">
    <w:pPr>
      <w:pStyle w:val="Cabealho"/>
      <w:jc w:val="center"/>
      <w:rPr>
        <w:rFonts w:asciiTheme="minorHAnsi" w:hAnsiTheme="minorHAnsi" w:cstheme="minorHAnsi"/>
        <w:b/>
      </w:rPr>
    </w:pPr>
    <w:bookmarkStart w:id="0" w:name="_Hlk137035182"/>
    <w:bookmarkStart w:id="1" w:name="_Hlk137035183"/>
    <w:r w:rsidRPr="00E06A46">
      <w:rPr>
        <w:rFonts w:asciiTheme="minorHAnsi" w:hAnsiTheme="minorHAnsi" w:cstheme="minorHAnsi"/>
        <w:b/>
      </w:rPr>
      <w:t>Secretaria Municipal de</w:t>
    </w:r>
    <w:r w:rsidR="00AF69DD">
      <w:rPr>
        <w:rFonts w:asciiTheme="minorHAnsi" w:hAnsiTheme="minorHAnsi" w:cstheme="minorHAnsi"/>
        <w:b/>
      </w:rPr>
      <w:t xml:space="preserve"> </w:t>
    </w:r>
    <w:bookmarkEnd w:id="0"/>
    <w:bookmarkEnd w:id="1"/>
    <w:r w:rsidR="0021562A">
      <w:rPr>
        <w:rFonts w:asciiTheme="minorHAnsi" w:hAnsiTheme="minorHAnsi" w:cstheme="minorHAnsi"/>
        <w:b/>
      </w:rPr>
      <w:t>A</w:t>
    </w:r>
    <w:r w:rsidR="005B0E35">
      <w:rPr>
        <w:rFonts w:asciiTheme="minorHAnsi" w:hAnsiTheme="minorHAnsi" w:cstheme="minorHAnsi"/>
        <w:b/>
      </w:rPr>
      <w:t>ssuntos Estratégicos</w:t>
    </w:r>
    <w:r w:rsidR="00361553">
      <w:rPr>
        <w:rFonts w:asciiTheme="minorHAnsi" w:hAnsiTheme="minorHAnsi" w:cstheme="minorHAns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130B9E"/>
    <w:multiLevelType w:val="multilevel"/>
    <w:tmpl w:val="B6CE9C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03EC4"/>
    <w:multiLevelType w:val="multilevel"/>
    <w:tmpl w:val="358493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E96BBE"/>
    <w:multiLevelType w:val="multilevel"/>
    <w:tmpl w:val="56FC603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2A12C6"/>
    <w:multiLevelType w:val="multilevel"/>
    <w:tmpl w:val="C8747E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2B56C3"/>
    <w:multiLevelType w:val="multilevel"/>
    <w:tmpl w:val="77B863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3C2C97"/>
    <w:multiLevelType w:val="multilevel"/>
    <w:tmpl w:val="9EA47A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4B62E1"/>
    <w:multiLevelType w:val="multilevel"/>
    <w:tmpl w:val="4296C9F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DB0461"/>
    <w:multiLevelType w:val="multilevel"/>
    <w:tmpl w:val="760E861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2F60B0"/>
    <w:multiLevelType w:val="multilevel"/>
    <w:tmpl w:val="F71C77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2862BE"/>
    <w:multiLevelType w:val="multilevel"/>
    <w:tmpl w:val="CB6A3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A439B0"/>
    <w:multiLevelType w:val="multilevel"/>
    <w:tmpl w:val="83B2D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08337B"/>
    <w:multiLevelType w:val="multilevel"/>
    <w:tmpl w:val="6E66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307426F"/>
    <w:multiLevelType w:val="multilevel"/>
    <w:tmpl w:val="B3CE8D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6005C0C"/>
    <w:multiLevelType w:val="multilevel"/>
    <w:tmpl w:val="EFB0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367B69"/>
    <w:multiLevelType w:val="multilevel"/>
    <w:tmpl w:val="94B0B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41853"/>
    <w:multiLevelType w:val="hybridMultilevel"/>
    <w:tmpl w:val="5BB48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5C5497"/>
    <w:multiLevelType w:val="multilevel"/>
    <w:tmpl w:val="D3A2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EE81748"/>
    <w:multiLevelType w:val="multilevel"/>
    <w:tmpl w:val="936E53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D6025D"/>
    <w:multiLevelType w:val="multilevel"/>
    <w:tmpl w:val="B1A48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6E1EF5"/>
    <w:multiLevelType w:val="multilevel"/>
    <w:tmpl w:val="8C04D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50BC7655"/>
    <w:multiLevelType w:val="multilevel"/>
    <w:tmpl w:val="F822B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0E34DCF"/>
    <w:multiLevelType w:val="multilevel"/>
    <w:tmpl w:val="7250F9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4B1622C"/>
    <w:multiLevelType w:val="multilevel"/>
    <w:tmpl w:val="EA2068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6424B7"/>
    <w:multiLevelType w:val="multilevel"/>
    <w:tmpl w:val="81609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437106"/>
    <w:multiLevelType w:val="multilevel"/>
    <w:tmpl w:val="ABC05F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4C5379"/>
    <w:multiLevelType w:val="multilevel"/>
    <w:tmpl w:val="304E781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4864499"/>
    <w:multiLevelType w:val="multilevel"/>
    <w:tmpl w:val="C82E0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750273"/>
    <w:multiLevelType w:val="multilevel"/>
    <w:tmpl w:val="60C84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82820E0"/>
    <w:multiLevelType w:val="multilevel"/>
    <w:tmpl w:val="F632A8B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EC6308"/>
    <w:multiLevelType w:val="multilevel"/>
    <w:tmpl w:val="D67E3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01224BB"/>
    <w:multiLevelType w:val="multilevel"/>
    <w:tmpl w:val="8FBCC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4640403"/>
    <w:multiLevelType w:val="multilevel"/>
    <w:tmpl w:val="383222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80A6ACE"/>
    <w:multiLevelType w:val="hybridMultilevel"/>
    <w:tmpl w:val="C1C682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971024"/>
    <w:multiLevelType w:val="multilevel"/>
    <w:tmpl w:val="CAF6B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679547296">
    <w:abstractNumId w:val="0"/>
  </w:num>
  <w:num w:numId="2" w16cid:durableId="153840004">
    <w:abstractNumId w:val="18"/>
  </w:num>
  <w:num w:numId="3" w16cid:durableId="1842692972">
    <w:abstractNumId w:val="8"/>
  </w:num>
  <w:num w:numId="4" w16cid:durableId="981155347">
    <w:abstractNumId w:val="36"/>
  </w:num>
  <w:num w:numId="5" w16cid:durableId="618418633">
    <w:abstractNumId w:val="14"/>
  </w:num>
  <w:num w:numId="6" w16cid:durableId="1529681270">
    <w:abstractNumId w:val="12"/>
  </w:num>
  <w:num w:numId="7" w16cid:durableId="1028680711">
    <w:abstractNumId w:val="15"/>
  </w:num>
  <w:num w:numId="8" w16cid:durableId="1012224423">
    <w:abstractNumId w:val="10"/>
  </w:num>
  <w:num w:numId="9" w16cid:durableId="1100031179">
    <w:abstractNumId w:val="41"/>
  </w:num>
  <w:num w:numId="10" w16cid:durableId="183372207">
    <w:abstractNumId w:val="23"/>
  </w:num>
  <w:num w:numId="11" w16cid:durableId="238178179">
    <w:abstractNumId w:val="25"/>
  </w:num>
  <w:num w:numId="12" w16cid:durableId="154078737">
    <w:abstractNumId w:val="29"/>
  </w:num>
  <w:num w:numId="13" w16cid:durableId="900673409">
    <w:abstractNumId w:val="42"/>
  </w:num>
  <w:num w:numId="14" w16cid:durableId="1862010559">
    <w:abstractNumId w:val="22"/>
  </w:num>
  <w:num w:numId="15" w16cid:durableId="1642035153">
    <w:abstractNumId w:val="20"/>
  </w:num>
  <w:num w:numId="16" w16cid:durableId="1699158373">
    <w:abstractNumId w:val="28"/>
  </w:num>
  <w:num w:numId="17" w16cid:durableId="1787431680">
    <w:abstractNumId w:val="17"/>
  </w:num>
  <w:num w:numId="18" w16cid:durableId="2044362275">
    <w:abstractNumId w:val="13"/>
    <w:lvlOverride w:ilvl="0">
      <w:lvl w:ilvl="0">
        <w:numFmt w:val="decimal"/>
        <w:lvlText w:val="%1."/>
        <w:lvlJc w:val="left"/>
      </w:lvl>
    </w:lvlOverride>
  </w:num>
  <w:num w:numId="19" w16cid:durableId="1748722725">
    <w:abstractNumId w:val="11"/>
    <w:lvlOverride w:ilvl="0">
      <w:lvl w:ilvl="0">
        <w:numFmt w:val="decimal"/>
        <w:lvlText w:val="%1."/>
        <w:lvlJc w:val="left"/>
      </w:lvl>
    </w:lvlOverride>
  </w:num>
  <w:num w:numId="20" w16cid:durableId="1451129030">
    <w:abstractNumId w:val="37"/>
    <w:lvlOverride w:ilvl="0">
      <w:lvl w:ilvl="0">
        <w:numFmt w:val="decimal"/>
        <w:lvlText w:val="%1."/>
        <w:lvlJc w:val="left"/>
      </w:lvl>
    </w:lvlOverride>
  </w:num>
  <w:num w:numId="21" w16cid:durableId="1293438057">
    <w:abstractNumId w:val="1"/>
    <w:lvlOverride w:ilvl="0">
      <w:lvl w:ilvl="0">
        <w:numFmt w:val="decimal"/>
        <w:lvlText w:val="%1."/>
        <w:lvlJc w:val="left"/>
      </w:lvl>
    </w:lvlOverride>
  </w:num>
  <w:num w:numId="22" w16cid:durableId="1541169434">
    <w:abstractNumId w:val="44"/>
  </w:num>
  <w:num w:numId="23" w16cid:durableId="318075074">
    <w:abstractNumId w:val="45"/>
  </w:num>
  <w:num w:numId="24" w16cid:durableId="75127460">
    <w:abstractNumId w:val="31"/>
  </w:num>
  <w:num w:numId="25" w16cid:durableId="240794879">
    <w:abstractNumId w:val="30"/>
  </w:num>
  <w:num w:numId="26" w16cid:durableId="1319503378">
    <w:abstractNumId w:val="19"/>
  </w:num>
  <w:num w:numId="27" w16cid:durableId="241912710">
    <w:abstractNumId w:val="4"/>
  </w:num>
  <w:num w:numId="28" w16cid:durableId="449326548">
    <w:abstractNumId w:val="38"/>
  </w:num>
  <w:num w:numId="29" w16cid:durableId="2069526128">
    <w:abstractNumId w:val="16"/>
  </w:num>
  <w:num w:numId="30" w16cid:durableId="829754594">
    <w:abstractNumId w:val="27"/>
  </w:num>
  <w:num w:numId="31" w16cid:durableId="1075708511">
    <w:abstractNumId w:val="33"/>
  </w:num>
  <w:num w:numId="32" w16cid:durableId="812718877">
    <w:abstractNumId w:val="21"/>
  </w:num>
  <w:num w:numId="33" w16cid:durableId="2092462866">
    <w:abstractNumId w:val="34"/>
  </w:num>
  <w:num w:numId="34" w16cid:durableId="115759568">
    <w:abstractNumId w:val="32"/>
  </w:num>
  <w:num w:numId="35" w16cid:durableId="1128475775">
    <w:abstractNumId w:val="26"/>
  </w:num>
  <w:num w:numId="36" w16cid:durableId="1103574138">
    <w:abstractNumId w:val="24"/>
  </w:num>
  <w:num w:numId="37" w16cid:durableId="1730883668">
    <w:abstractNumId w:val="40"/>
  </w:num>
  <w:num w:numId="38" w16cid:durableId="177473995">
    <w:abstractNumId w:val="5"/>
  </w:num>
  <w:num w:numId="39" w16cid:durableId="1420100104">
    <w:abstractNumId w:val="43"/>
  </w:num>
  <w:num w:numId="40" w16cid:durableId="427313747">
    <w:abstractNumId w:val="6"/>
  </w:num>
  <w:num w:numId="41" w16cid:durableId="724183920">
    <w:abstractNumId w:val="2"/>
  </w:num>
  <w:num w:numId="42" w16cid:durableId="1068916158">
    <w:abstractNumId w:val="7"/>
  </w:num>
  <w:num w:numId="43" w16cid:durableId="700518706">
    <w:abstractNumId w:val="9"/>
  </w:num>
  <w:num w:numId="44" w16cid:durableId="86924971">
    <w:abstractNumId w:val="39"/>
  </w:num>
  <w:num w:numId="45" w16cid:durableId="1228570604">
    <w:abstractNumId w:val="3"/>
  </w:num>
  <w:num w:numId="46" w16cid:durableId="43274789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1D"/>
    <w:rsid w:val="00000F9E"/>
    <w:rsid w:val="000019EB"/>
    <w:rsid w:val="00005DDC"/>
    <w:rsid w:val="00006A8B"/>
    <w:rsid w:val="00007B87"/>
    <w:rsid w:val="0001354D"/>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D0"/>
    <w:rsid w:val="00044CF9"/>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44B6"/>
    <w:rsid w:val="000B59A3"/>
    <w:rsid w:val="000B638B"/>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219C"/>
    <w:rsid w:val="00113725"/>
    <w:rsid w:val="00113FFD"/>
    <w:rsid w:val="001166F8"/>
    <w:rsid w:val="00116BD6"/>
    <w:rsid w:val="00117DBB"/>
    <w:rsid w:val="0012218B"/>
    <w:rsid w:val="00132058"/>
    <w:rsid w:val="00134BA0"/>
    <w:rsid w:val="001358DE"/>
    <w:rsid w:val="0013602C"/>
    <w:rsid w:val="001367E7"/>
    <w:rsid w:val="0013699D"/>
    <w:rsid w:val="0014052D"/>
    <w:rsid w:val="0014356D"/>
    <w:rsid w:val="00143681"/>
    <w:rsid w:val="00145133"/>
    <w:rsid w:val="00150745"/>
    <w:rsid w:val="00150C07"/>
    <w:rsid w:val="00155EE1"/>
    <w:rsid w:val="00156B8F"/>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A116E"/>
    <w:rsid w:val="001A11F4"/>
    <w:rsid w:val="001A29D7"/>
    <w:rsid w:val="001A4AD6"/>
    <w:rsid w:val="001A7D94"/>
    <w:rsid w:val="001B38F7"/>
    <w:rsid w:val="001C1393"/>
    <w:rsid w:val="001C4BF0"/>
    <w:rsid w:val="001C6FE3"/>
    <w:rsid w:val="001D11EE"/>
    <w:rsid w:val="001D1EC9"/>
    <w:rsid w:val="001D2CCD"/>
    <w:rsid w:val="001D7828"/>
    <w:rsid w:val="001D7947"/>
    <w:rsid w:val="001E1CFD"/>
    <w:rsid w:val="001E5B87"/>
    <w:rsid w:val="001E6B9E"/>
    <w:rsid w:val="001E7713"/>
    <w:rsid w:val="001F1B15"/>
    <w:rsid w:val="001F31B7"/>
    <w:rsid w:val="001F3788"/>
    <w:rsid w:val="001F708B"/>
    <w:rsid w:val="00200997"/>
    <w:rsid w:val="00202DBB"/>
    <w:rsid w:val="0020360B"/>
    <w:rsid w:val="00207C49"/>
    <w:rsid w:val="002118EE"/>
    <w:rsid w:val="00211DA6"/>
    <w:rsid w:val="002149FD"/>
    <w:rsid w:val="00214D09"/>
    <w:rsid w:val="00215124"/>
    <w:rsid w:val="002154A1"/>
    <w:rsid w:val="0021562A"/>
    <w:rsid w:val="002162F7"/>
    <w:rsid w:val="00216ED4"/>
    <w:rsid w:val="002172E1"/>
    <w:rsid w:val="00220A2B"/>
    <w:rsid w:val="0022133E"/>
    <w:rsid w:val="00223C0F"/>
    <w:rsid w:val="00224FF1"/>
    <w:rsid w:val="002258D2"/>
    <w:rsid w:val="00227B7E"/>
    <w:rsid w:val="00230201"/>
    <w:rsid w:val="002338E6"/>
    <w:rsid w:val="0024117E"/>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394B"/>
    <w:rsid w:val="002B4883"/>
    <w:rsid w:val="002B5830"/>
    <w:rsid w:val="002C08BC"/>
    <w:rsid w:val="002C141A"/>
    <w:rsid w:val="002C1D4D"/>
    <w:rsid w:val="002C6062"/>
    <w:rsid w:val="002C6547"/>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111F"/>
    <w:rsid w:val="00344A70"/>
    <w:rsid w:val="00345E95"/>
    <w:rsid w:val="0034667A"/>
    <w:rsid w:val="00346A89"/>
    <w:rsid w:val="00351280"/>
    <w:rsid w:val="00361553"/>
    <w:rsid w:val="00364EB6"/>
    <w:rsid w:val="003672B7"/>
    <w:rsid w:val="00372DCB"/>
    <w:rsid w:val="0038362E"/>
    <w:rsid w:val="00384BFF"/>
    <w:rsid w:val="00385146"/>
    <w:rsid w:val="00385CC7"/>
    <w:rsid w:val="00387721"/>
    <w:rsid w:val="0039129F"/>
    <w:rsid w:val="00394780"/>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4A09"/>
    <w:rsid w:val="00486905"/>
    <w:rsid w:val="00487CF9"/>
    <w:rsid w:val="00490AEE"/>
    <w:rsid w:val="004A1AB2"/>
    <w:rsid w:val="004A2243"/>
    <w:rsid w:val="004B52C4"/>
    <w:rsid w:val="004C0D51"/>
    <w:rsid w:val="004C6984"/>
    <w:rsid w:val="004D0638"/>
    <w:rsid w:val="004D5260"/>
    <w:rsid w:val="004D5C16"/>
    <w:rsid w:val="004D6E43"/>
    <w:rsid w:val="004D7A6E"/>
    <w:rsid w:val="004E384E"/>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25A69"/>
    <w:rsid w:val="00534497"/>
    <w:rsid w:val="00535837"/>
    <w:rsid w:val="00535EE2"/>
    <w:rsid w:val="005406F6"/>
    <w:rsid w:val="00541992"/>
    <w:rsid w:val="0054483E"/>
    <w:rsid w:val="00546B23"/>
    <w:rsid w:val="00546DAE"/>
    <w:rsid w:val="00547299"/>
    <w:rsid w:val="0055013E"/>
    <w:rsid w:val="005502D0"/>
    <w:rsid w:val="005507D2"/>
    <w:rsid w:val="0055435C"/>
    <w:rsid w:val="00557458"/>
    <w:rsid w:val="00564233"/>
    <w:rsid w:val="00564970"/>
    <w:rsid w:val="005662CD"/>
    <w:rsid w:val="005724DC"/>
    <w:rsid w:val="005734A3"/>
    <w:rsid w:val="005738CA"/>
    <w:rsid w:val="00574675"/>
    <w:rsid w:val="005771D1"/>
    <w:rsid w:val="00577CBC"/>
    <w:rsid w:val="00580B66"/>
    <w:rsid w:val="005811DF"/>
    <w:rsid w:val="00581DC7"/>
    <w:rsid w:val="00582427"/>
    <w:rsid w:val="00582E8E"/>
    <w:rsid w:val="0058345B"/>
    <w:rsid w:val="00584363"/>
    <w:rsid w:val="0059013C"/>
    <w:rsid w:val="0059013E"/>
    <w:rsid w:val="005902AB"/>
    <w:rsid w:val="00592629"/>
    <w:rsid w:val="00593F39"/>
    <w:rsid w:val="00596458"/>
    <w:rsid w:val="005A7677"/>
    <w:rsid w:val="005A7896"/>
    <w:rsid w:val="005B08B2"/>
    <w:rsid w:val="005B0E35"/>
    <w:rsid w:val="005B21F3"/>
    <w:rsid w:val="005B2951"/>
    <w:rsid w:val="005B5B87"/>
    <w:rsid w:val="005B647A"/>
    <w:rsid w:val="005C5729"/>
    <w:rsid w:val="005D0338"/>
    <w:rsid w:val="005D3E53"/>
    <w:rsid w:val="005E24A9"/>
    <w:rsid w:val="005E5741"/>
    <w:rsid w:val="005E629E"/>
    <w:rsid w:val="005E77E8"/>
    <w:rsid w:val="005F0398"/>
    <w:rsid w:val="005F0AD0"/>
    <w:rsid w:val="005F2EDF"/>
    <w:rsid w:val="005F343D"/>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2C08"/>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4581"/>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96FE8"/>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55AD1"/>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B5B56"/>
    <w:rsid w:val="007C0561"/>
    <w:rsid w:val="007C16CE"/>
    <w:rsid w:val="007C4221"/>
    <w:rsid w:val="007D6A52"/>
    <w:rsid w:val="007D6F1D"/>
    <w:rsid w:val="007D78A2"/>
    <w:rsid w:val="007E1486"/>
    <w:rsid w:val="007E16CD"/>
    <w:rsid w:val="007E2F89"/>
    <w:rsid w:val="007E59F3"/>
    <w:rsid w:val="007E6FF1"/>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19BB"/>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339D"/>
    <w:rsid w:val="00946D5D"/>
    <w:rsid w:val="009470A5"/>
    <w:rsid w:val="00952B93"/>
    <w:rsid w:val="00954790"/>
    <w:rsid w:val="00955530"/>
    <w:rsid w:val="00955B74"/>
    <w:rsid w:val="00962D60"/>
    <w:rsid w:val="009634B7"/>
    <w:rsid w:val="009647F4"/>
    <w:rsid w:val="00965DDF"/>
    <w:rsid w:val="0097009B"/>
    <w:rsid w:val="00973E30"/>
    <w:rsid w:val="009831E8"/>
    <w:rsid w:val="00983BE2"/>
    <w:rsid w:val="00990100"/>
    <w:rsid w:val="00995B9D"/>
    <w:rsid w:val="00996428"/>
    <w:rsid w:val="009A206F"/>
    <w:rsid w:val="009A46C6"/>
    <w:rsid w:val="009A743E"/>
    <w:rsid w:val="009B5F32"/>
    <w:rsid w:val="009B6FB6"/>
    <w:rsid w:val="009B71A9"/>
    <w:rsid w:val="009C240C"/>
    <w:rsid w:val="009C636B"/>
    <w:rsid w:val="009D046A"/>
    <w:rsid w:val="009D152F"/>
    <w:rsid w:val="009D36EA"/>
    <w:rsid w:val="009D456A"/>
    <w:rsid w:val="009D656F"/>
    <w:rsid w:val="009D7944"/>
    <w:rsid w:val="009E0AAD"/>
    <w:rsid w:val="009E245E"/>
    <w:rsid w:val="009E2717"/>
    <w:rsid w:val="009E7E9C"/>
    <w:rsid w:val="009F12B7"/>
    <w:rsid w:val="009F4070"/>
    <w:rsid w:val="009F57B9"/>
    <w:rsid w:val="00A0072E"/>
    <w:rsid w:val="00A00898"/>
    <w:rsid w:val="00A03E66"/>
    <w:rsid w:val="00A0550D"/>
    <w:rsid w:val="00A13736"/>
    <w:rsid w:val="00A138DE"/>
    <w:rsid w:val="00A16303"/>
    <w:rsid w:val="00A1767B"/>
    <w:rsid w:val="00A225FD"/>
    <w:rsid w:val="00A238E1"/>
    <w:rsid w:val="00A3011F"/>
    <w:rsid w:val="00A3319C"/>
    <w:rsid w:val="00A33B65"/>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A2955"/>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AF69DD"/>
    <w:rsid w:val="00B00424"/>
    <w:rsid w:val="00B01B66"/>
    <w:rsid w:val="00B02D17"/>
    <w:rsid w:val="00B03FA7"/>
    <w:rsid w:val="00B04AD5"/>
    <w:rsid w:val="00B0604E"/>
    <w:rsid w:val="00B12D10"/>
    <w:rsid w:val="00B14296"/>
    <w:rsid w:val="00B237E3"/>
    <w:rsid w:val="00B32A6E"/>
    <w:rsid w:val="00B35F25"/>
    <w:rsid w:val="00B42A91"/>
    <w:rsid w:val="00B4456D"/>
    <w:rsid w:val="00B44689"/>
    <w:rsid w:val="00B50963"/>
    <w:rsid w:val="00B51B85"/>
    <w:rsid w:val="00B5704E"/>
    <w:rsid w:val="00B648E9"/>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25BF"/>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47674"/>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3467"/>
    <w:rsid w:val="00DF39BE"/>
    <w:rsid w:val="00DF50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3D10"/>
    <w:rsid w:val="00E55656"/>
    <w:rsid w:val="00E565A2"/>
    <w:rsid w:val="00E60EB9"/>
    <w:rsid w:val="00E625D4"/>
    <w:rsid w:val="00E6404D"/>
    <w:rsid w:val="00E650AA"/>
    <w:rsid w:val="00E705F9"/>
    <w:rsid w:val="00E73EA3"/>
    <w:rsid w:val="00E76A58"/>
    <w:rsid w:val="00E76AB4"/>
    <w:rsid w:val="00E813B9"/>
    <w:rsid w:val="00E81E4C"/>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3F58"/>
    <w:rsid w:val="00EF471B"/>
    <w:rsid w:val="00EF4946"/>
    <w:rsid w:val="00EF723E"/>
    <w:rsid w:val="00F00B06"/>
    <w:rsid w:val="00F00EE2"/>
    <w:rsid w:val="00F01709"/>
    <w:rsid w:val="00F03F15"/>
    <w:rsid w:val="00F07E81"/>
    <w:rsid w:val="00F10473"/>
    <w:rsid w:val="00F107BB"/>
    <w:rsid w:val="00F10ED6"/>
    <w:rsid w:val="00F1328B"/>
    <w:rsid w:val="00F163F4"/>
    <w:rsid w:val="00F33597"/>
    <w:rsid w:val="00F35169"/>
    <w:rsid w:val="00F3720E"/>
    <w:rsid w:val="00F4067B"/>
    <w:rsid w:val="00F40926"/>
    <w:rsid w:val="00F40B3C"/>
    <w:rsid w:val="00F41E89"/>
    <w:rsid w:val="00F42387"/>
    <w:rsid w:val="00F42C7E"/>
    <w:rsid w:val="00F43039"/>
    <w:rsid w:val="00F43F1D"/>
    <w:rsid w:val="00F4528C"/>
    <w:rsid w:val="00F45A80"/>
    <w:rsid w:val="00F46B28"/>
    <w:rsid w:val="00F476EE"/>
    <w:rsid w:val="00F5058A"/>
    <w:rsid w:val="00F51414"/>
    <w:rsid w:val="00F51743"/>
    <w:rsid w:val="00F565F5"/>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63AE"/>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501F5F3C"/>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 w:type="paragraph" w:customStyle="1" w:styleId="xmsonormal">
    <w:name w:val="x_msonormal"/>
    <w:basedOn w:val="Normal"/>
    <w:rsid w:val="005F343D"/>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248463185">
      <w:bodyDiv w:val="1"/>
      <w:marLeft w:val="0"/>
      <w:marRight w:val="0"/>
      <w:marTop w:val="0"/>
      <w:marBottom w:val="0"/>
      <w:divBdr>
        <w:top w:val="none" w:sz="0" w:space="0" w:color="auto"/>
        <w:left w:val="none" w:sz="0" w:space="0" w:color="auto"/>
        <w:bottom w:val="none" w:sz="0" w:space="0" w:color="auto"/>
        <w:right w:val="none" w:sz="0" w:space="0" w:color="auto"/>
      </w:divBdr>
      <w:divsChild>
        <w:div w:id="350959820">
          <w:marLeft w:val="0"/>
          <w:marRight w:val="0"/>
          <w:marTop w:val="0"/>
          <w:marBottom w:val="0"/>
          <w:divBdr>
            <w:top w:val="none" w:sz="0" w:space="0" w:color="auto"/>
            <w:left w:val="none" w:sz="0" w:space="0" w:color="auto"/>
            <w:bottom w:val="none" w:sz="0" w:space="0" w:color="auto"/>
            <w:right w:val="none" w:sz="0" w:space="0" w:color="auto"/>
          </w:divBdr>
        </w:div>
        <w:div w:id="1358696637">
          <w:marLeft w:val="0"/>
          <w:marRight w:val="0"/>
          <w:marTop w:val="0"/>
          <w:marBottom w:val="0"/>
          <w:divBdr>
            <w:top w:val="none" w:sz="0" w:space="0" w:color="auto"/>
            <w:left w:val="none" w:sz="0" w:space="0" w:color="auto"/>
            <w:bottom w:val="none" w:sz="0" w:space="0" w:color="auto"/>
            <w:right w:val="none" w:sz="0" w:space="0" w:color="auto"/>
          </w:divBdr>
          <w:divsChild>
            <w:div w:id="20552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802">
      <w:bodyDiv w:val="1"/>
      <w:marLeft w:val="0"/>
      <w:marRight w:val="0"/>
      <w:marTop w:val="0"/>
      <w:marBottom w:val="0"/>
      <w:divBdr>
        <w:top w:val="none" w:sz="0" w:space="0" w:color="auto"/>
        <w:left w:val="none" w:sz="0" w:space="0" w:color="auto"/>
        <w:bottom w:val="none" w:sz="0" w:space="0" w:color="auto"/>
        <w:right w:val="none" w:sz="0" w:space="0" w:color="auto"/>
      </w:divBdr>
    </w:div>
    <w:div w:id="539786500">
      <w:bodyDiv w:val="1"/>
      <w:marLeft w:val="0"/>
      <w:marRight w:val="0"/>
      <w:marTop w:val="0"/>
      <w:marBottom w:val="0"/>
      <w:divBdr>
        <w:top w:val="none" w:sz="0" w:space="0" w:color="auto"/>
        <w:left w:val="none" w:sz="0" w:space="0" w:color="auto"/>
        <w:bottom w:val="none" w:sz="0" w:space="0" w:color="auto"/>
        <w:right w:val="none" w:sz="0" w:space="0" w:color="auto"/>
      </w:divBdr>
    </w:div>
    <w:div w:id="552890023">
      <w:bodyDiv w:val="1"/>
      <w:marLeft w:val="0"/>
      <w:marRight w:val="0"/>
      <w:marTop w:val="0"/>
      <w:marBottom w:val="0"/>
      <w:divBdr>
        <w:top w:val="none" w:sz="0" w:space="0" w:color="auto"/>
        <w:left w:val="none" w:sz="0" w:space="0" w:color="auto"/>
        <w:bottom w:val="none" w:sz="0" w:space="0" w:color="auto"/>
        <w:right w:val="none" w:sz="0" w:space="0" w:color="auto"/>
      </w:divBdr>
      <w:divsChild>
        <w:div w:id="1885484117">
          <w:marLeft w:val="0"/>
          <w:marRight w:val="0"/>
          <w:marTop w:val="0"/>
          <w:marBottom w:val="0"/>
          <w:divBdr>
            <w:top w:val="none" w:sz="0" w:space="0" w:color="auto"/>
            <w:left w:val="none" w:sz="0" w:space="0" w:color="auto"/>
            <w:bottom w:val="none" w:sz="0" w:space="0" w:color="auto"/>
            <w:right w:val="none" w:sz="0" w:space="0" w:color="auto"/>
          </w:divBdr>
        </w:div>
        <w:div w:id="1148395577">
          <w:marLeft w:val="0"/>
          <w:marRight w:val="0"/>
          <w:marTop w:val="0"/>
          <w:marBottom w:val="0"/>
          <w:divBdr>
            <w:top w:val="none" w:sz="0" w:space="0" w:color="auto"/>
            <w:left w:val="none" w:sz="0" w:space="0" w:color="auto"/>
            <w:bottom w:val="none" w:sz="0" w:space="0" w:color="auto"/>
            <w:right w:val="none" w:sz="0" w:space="0" w:color="auto"/>
          </w:divBdr>
        </w:div>
        <w:div w:id="1012339357">
          <w:marLeft w:val="0"/>
          <w:marRight w:val="0"/>
          <w:marTop w:val="0"/>
          <w:marBottom w:val="0"/>
          <w:divBdr>
            <w:top w:val="none" w:sz="0" w:space="0" w:color="auto"/>
            <w:left w:val="none" w:sz="0" w:space="0" w:color="auto"/>
            <w:bottom w:val="none" w:sz="0" w:space="0" w:color="auto"/>
            <w:right w:val="none" w:sz="0" w:space="0" w:color="auto"/>
          </w:divBdr>
        </w:div>
      </w:divsChild>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678775535">
      <w:bodyDiv w:val="1"/>
      <w:marLeft w:val="0"/>
      <w:marRight w:val="0"/>
      <w:marTop w:val="0"/>
      <w:marBottom w:val="0"/>
      <w:divBdr>
        <w:top w:val="none" w:sz="0" w:space="0" w:color="auto"/>
        <w:left w:val="none" w:sz="0" w:space="0" w:color="auto"/>
        <w:bottom w:val="none" w:sz="0" w:space="0" w:color="auto"/>
        <w:right w:val="none" w:sz="0" w:space="0" w:color="auto"/>
      </w:divBdr>
      <w:divsChild>
        <w:div w:id="604580211">
          <w:marLeft w:val="0"/>
          <w:marRight w:val="0"/>
          <w:marTop w:val="0"/>
          <w:marBottom w:val="0"/>
          <w:divBdr>
            <w:top w:val="none" w:sz="0" w:space="0" w:color="auto"/>
            <w:left w:val="none" w:sz="0" w:space="0" w:color="auto"/>
            <w:bottom w:val="none" w:sz="0" w:space="0" w:color="auto"/>
            <w:right w:val="none" w:sz="0" w:space="0" w:color="auto"/>
          </w:divBdr>
        </w:div>
      </w:divsChild>
    </w:div>
    <w:div w:id="706876654">
      <w:bodyDiv w:val="1"/>
      <w:marLeft w:val="0"/>
      <w:marRight w:val="0"/>
      <w:marTop w:val="0"/>
      <w:marBottom w:val="0"/>
      <w:divBdr>
        <w:top w:val="none" w:sz="0" w:space="0" w:color="auto"/>
        <w:left w:val="none" w:sz="0" w:space="0" w:color="auto"/>
        <w:bottom w:val="none" w:sz="0" w:space="0" w:color="auto"/>
        <w:right w:val="none" w:sz="0" w:space="0" w:color="auto"/>
      </w:divBdr>
      <w:divsChild>
        <w:div w:id="171341186">
          <w:marLeft w:val="0"/>
          <w:marRight w:val="0"/>
          <w:marTop w:val="0"/>
          <w:marBottom w:val="0"/>
          <w:divBdr>
            <w:top w:val="none" w:sz="0" w:space="0" w:color="auto"/>
            <w:left w:val="none" w:sz="0" w:space="0" w:color="auto"/>
            <w:bottom w:val="none" w:sz="0" w:space="0" w:color="auto"/>
            <w:right w:val="none" w:sz="0" w:space="0" w:color="auto"/>
          </w:divBdr>
        </w:div>
      </w:divsChild>
    </w:div>
    <w:div w:id="753355017">
      <w:bodyDiv w:val="1"/>
      <w:marLeft w:val="0"/>
      <w:marRight w:val="0"/>
      <w:marTop w:val="0"/>
      <w:marBottom w:val="0"/>
      <w:divBdr>
        <w:top w:val="none" w:sz="0" w:space="0" w:color="auto"/>
        <w:left w:val="none" w:sz="0" w:space="0" w:color="auto"/>
        <w:bottom w:val="none" w:sz="0" w:space="0" w:color="auto"/>
        <w:right w:val="none" w:sz="0" w:space="0" w:color="auto"/>
      </w:divBdr>
      <w:divsChild>
        <w:div w:id="2108692763">
          <w:marLeft w:val="0"/>
          <w:marRight w:val="0"/>
          <w:marTop w:val="0"/>
          <w:marBottom w:val="0"/>
          <w:divBdr>
            <w:top w:val="none" w:sz="0" w:space="0" w:color="auto"/>
            <w:left w:val="none" w:sz="0" w:space="0" w:color="auto"/>
            <w:bottom w:val="none" w:sz="0" w:space="0" w:color="auto"/>
            <w:right w:val="none" w:sz="0" w:space="0" w:color="auto"/>
          </w:divBdr>
        </w:div>
        <w:div w:id="617494216">
          <w:marLeft w:val="0"/>
          <w:marRight w:val="0"/>
          <w:marTop w:val="0"/>
          <w:marBottom w:val="0"/>
          <w:divBdr>
            <w:top w:val="none" w:sz="0" w:space="0" w:color="auto"/>
            <w:left w:val="none" w:sz="0" w:space="0" w:color="auto"/>
            <w:bottom w:val="none" w:sz="0" w:space="0" w:color="auto"/>
            <w:right w:val="none" w:sz="0" w:space="0" w:color="auto"/>
          </w:divBdr>
        </w:div>
        <w:div w:id="574820890">
          <w:marLeft w:val="0"/>
          <w:marRight w:val="0"/>
          <w:marTop w:val="0"/>
          <w:marBottom w:val="0"/>
          <w:divBdr>
            <w:top w:val="none" w:sz="0" w:space="0" w:color="auto"/>
            <w:left w:val="none" w:sz="0" w:space="0" w:color="auto"/>
            <w:bottom w:val="none" w:sz="0" w:space="0" w:color="auto"/>
            <w:right w:val="none" w:sz="0" w:space="0" w:color="auto"/>
          </w:divBdr>
        </w:div>
        <w:div w:id="244650028">
          <w:marLeft w:val="0"/>
          <w:marRight w:val="0"/>
          <w:marTop w:val="0"/>
          <w:marBottom w:val="0"/>
          <w:divBdr>
            <w:top w:val="none" w:sz="0" w:space="0" w:color="auto"/>
            <w:left w:val="none" w:sz="0" w:space="0" w:color="auto"/>
            <w:bottom w:val="none" w:sz="0" w:space="0" w:color="auto"/>
            <w:right w:val="none" w:sz="0" w:space="0" w:color="auto"/>
          </w:divBdr>
        </w:div>
        <w:div w:id="1701081950">
          <w:marLeft w:val="0"/>
          <w:marRight w:val="0"/>
          <w:marTop w:val="0"/>
          <w:marBottom w:val="0"/>
          <w:divBdr>
            <w:top w:val="none" w:sz="0" w:space="0" w:color="auto"/>
            <w:left w:val="none" w:sz="0" w:space="0" w:color="auto"/>
            <w:bottom w:val="none" w:sz="0" w:space="0" w:color="auto"/>
            <w:right w:val="none" w:sz="0" w:space="0" w:color="auto"/>
          </w:divBdr>
        </w:div>
        <w:div w:id="658925930">
          <w:marLeft w:val="0"/>
          <w:marRight w:val="0"/>
          <w:marTop w:val="0"/>
          <w:marBottom w:val="0"/>
          <w:divBdr>
            <w:top w:val="none" w:sz="0" w:space="0" w:color="auto"/>
            <w:left w:val="none" w:sz="0" w:space="0" w:color="auto"/>
            <w:bottom w:val="none" w:sz="0" w:space="0" w:color="auto"/>
            <w:right w:val="none" w:sz="0" w:space="0" w:color="auto"/>
          </w:divBdr>
          <w:divsChild>
            <w:div w:id="195512419">
              <w:marLeft w:val="0"/>
              <w:marRight w:val="0"/>
              <w:marTop w:val="0"/>
              <w:marBottom w:val="0"/>
              <w:divBdr>
                <w:top w:val="none" w:sz="0" w:space="0" w:color="auto"/>
                <w:left w:val="none" w:sz="0" w:space="0" w:color="auto"/>
                <w:bottom w:val="none" w:sz="0" w:space="0" w:color="auto"/>
                <w:right w:val="none" w:sz="0" w:space="0" w:color="auto"/>
              </w:divBdr>
            </w:div>
          </w:divsChild>
        </w:div>
        <w:div w:id="675227093">
          <w:marLeft w:val="0"/>
          <w:marRight w:val="0"/>
          <w:marTop w:val="0"/>
          <w:marBottom w:val="0"/>
          <w:divBdr>
            <w:top w:val="none" w:sz="0" w:space="0" w:color="auto"/>
            <w:left w:val="none" w:sz="0" w:space="0" w:color="auto"/>
            <w:bottom w:val="none" w:sz="0" w:space="0" w:color="auto"/>
            <w:right w:val="none" w:sz="0" w:space="0" w:color="auto"/>
          </w:divBdr>
        </w:div>
        <w:div w:id="1767847065">
          <w:marLeft w:val="0"/>
          <w:marRight w:val="0"/>
          <w:marTop w:val="0"/>
          <w:marBottom w:val="0"/>
          <w:divBdr>
            <w:top w:val="none" w:sz="0" w:space="0" w:color="auto"/>
            <w:left w:val="none" w:sz="0" w:space="0" w:color="auto"/>
            <w:bottom w:val="none" w:sz="0" w:space="0" w:color="auto"/>
            <w:right w:val="none" w:sz="0" w:space="0" w:color="auto"/>
          </w:divBdr>
        </w:div>
        <w:div w:id="987637696">
          <w:marLeft w:val="0"/>
          <w:marRight w:val="0"/>
          <w:marTop w:val="0"/>
          <w:marBottom w:val="0"/>
          <w:divBdr>
            <w:top w:val="none" w:sz="0" w:space="0" w:color="auto"/>
            <w:left w:val="none" w:sz="0" w:space="0" w:color="auto"/>
            <w:bottom w:val="none" w:sz="0" w:space="0" w:color="auto"/>
            <w:right w:val="none" w:sz="0" w:space="0" w:color="auto"/>
          </w:divBdr>
          <w:divsChild>
            <w:div w:id="1548302491">
              <w:marLeft w:val="0"/>
              <w:marRight w:val="0"/>
              <w:marTop w:val="0"/>
              <w:marBottom w:val="0"/>
              <w:divBdr>
                <w:top w:val="none" w:sz="0" w:space="0" w:color="auto"/>
                <w:left w:val="none" w:sz="0" w:space="0" w:color="auto"/>
                <w:bottom w:val="none" w:sz="0" w:space="0" w:color="auto"/>
                <w:right w:val="none" w:sz="0" w:space="0" w:color="auto"/>
              </w:divBdr>
            </w:div>
          </w:divsChild>
        </w:div>
        <w:div w:id="78451299">
          <w:marLeft w:val="0"/>
          <w:marRight w:val="0"/>
          <w:marTop w:val="0"/>
          <w:marBottom w:val="0"/>
          <w:divBdr>
            <w:top w:val="none" w:sz="0" w:space="0" w:color="auto"/>
            <w:left w:val="none" w:sz="0" w:space="0" w:color="auto"/>
            <w:bottom w:val="none" w:sz="0" w:space="0" w:color="auto"/>
            <w:right w:val="none" w:sz="0" w:space="0" w:color="auto"/>
          </w:divBdr>
        </w:div>
        <w:div w:id="1865289668">
          <w:marLeft w:val="0"/>
          <w:marRight w:val="0"/>
          <w:marTop w:val="0"/>
          <w:marBottom w:val="0"/>
          <w:divBdr>
            <w:top w:val="none" w:sz="0" w:space="0" w:color="auto"/>
            <w:left w:val="none" w:sz="0" w:space="0" w:color="auto"/>
            <w:bottom w:val="none" w:sz="0" w:space="0" w:color="auto"/>
            <w:right w:val="none" w:sz="0" w:space="0" w:color="auto"/>
          </w:divBdr>
        </w:div>
        <w:div w:id="1356149781">
          <w:marLeft w:val="0"/>
          <w:marRight w:val="0"/>
          <w:marTop w:val="0"/>
          <w:marBottom w:val="0"/>
          <w:divBdr>
            <w:top w:val="none" w:sz="0" w:space="0" w:color="auto"/>
            <w:left w:val="none" w:sz="0" w:space="0" w:color="auto"/>
            <w:bottom w:val="none" w:sz="0" w:space="0" w:color="auto"/>
            <w:right w:val="none" w:sz="0" w:space="0" w:color="auto"/>
          </w:divBdr>
        </w:div>
        <w:div w:id="532155137">
          <w:marLeft w:val="0"/>
          <w:marRight w:val="0"/>
          <w:marTop w:val="0"/>
          <w:marBottom w:val="0"/>
          <w:divBdr>
            <w:top w:val="none" w:sz="0" w:space="0" w:color="auto"/>
            <w:left w:val="none" w:sz="0" w:space="0" w:color="auto"/>
            <w:bottom w:val="none" w:sz="0" w:space="0" w:color="auto"/>
            <w:right w:val="none" w:sz="0" w:space="0" w:color="auto"/>
          </w:divBdr>
        </w:div>
        <w:div w:id="728187303">
          <w:marLeft w:val="0"/>
          <w:marRight w:val="0"/>
          <w:marTop w:val="0"/>
          <w:marBottom w:val="0"/>
          <w:divBdr>
            <w:top w:val="none" w:sz="0" w:space="0" w:color="auto"/>
            <w:left w:val="none" w:sz="0" w:space="0" w:color="auto"/>
            <w:bottom w:val="none" w:sz="0" w:space="0" w:color="auto"/>
            <w:right w:val="none" w:sz="0" w:space="0" w:color="auto"/>
          </w:divBdr>
        </w:div>
        <w:div w:id="1311977134">
          <w:marLeft w:val="0"/>
          <w:marRight w:val="0"/>
          <w:marTop w:val="0"/>
          <w:marBottom w:val="0"/>
          <w:divBdr>
            <w:top w:val="none" w:sz="0" w:space="0" w:color="auto"/>
            <w:left w:val="none" w:sz="0" w:space="0" w:color="auto"/>
            <w:bottom w:val="none" w:sz="0" w:space="0" w:color="auto"/>
            <w:right w:val="none" w:sz="0" w:space="0" w:color="auto"/>
          </w:divBdr>
        </w:div>
        <w:div w:id="1594558024">
          <w:marLeft w:val="0"/>
          <w:marRight w:val="0"/>
          <w:marTop w:val="0"/>
          <w:marBottom w:val="0"/>
          <w:divBdr>
            <w:top w:val="none" w:sz="0" w:space="0" w:color="auto"/>
            <w:left w:val="none" w:sz="0" w:space="0" w:color="auto"/>
            <w:bottom w:val="none" w:sz="0" w:space="0" w:color="auto"/>
            <w:right w:val="none" w:sz="0" w:space="0" w:color="auto"/>
          </w:divBdr>
        </w:div>
        <w:div w:id="201676514">
          <w:marLeft w:val="0"/>
          <w:marRight w:val="0"/>
          <w:marTop w:val="0"/>
          <w:marBottom w:val="0"/>
          <w:divBdr>
            <w:top w:val="none" w:sz="0" w:space="0" w:color="auto"/>
            <w:left w:val="none" w:sz="0" w:space="0" w:color="auto"/>
            <w:bottom w:val="none" w:sz="0" w:space="0" w:color="auto"/>
            <w:right w:val="none" w:sz="0" w:space="0" w:color="auto"/>
          </w:divBdr>
        </w:div>
        <w:div w:id="927735555">
          <w:marLeft w:val="0"/>
          <w:marRight w:val="0"/>
          <w:marTop w:val="0"/>
          <w:marBottom w:val="0"/>
          <w:divBdr>
            <w:top w:val="none" w:sz="0" w:space="0" w:color="auto"/>
            <w:left w:val="none" w:sz="0" w:space="0" w:color="auto"/>
            <w:bottom w:val="none" w:sz="0" w:space="0" w:color="auto"/>
            <w:right w:val="none" w:sz="0" w:space="0" w:color="auto"/>
          </w:divBdr>
        </w:div>
        <w:div w:id="1245801906">
          <w:marLeft w:val="0"/>
          <w:marRight w:val="0"/>
          <w:marTop w:val="0"/>
          <w:marBottom w:val="0"/>
          <w:divBdr>
            <w:top w:val="none" w:sz="0" w:space="0" w:color="auto"/>
            <w:left w:val="none" w:sz="0" w:space="0" w:color="auto"/>
            <w:bottom w:val="none" w:sz="0" w:space="0" w:color="auto"/>
            <w:right w:val="none" w:sz="0" w:space="0" w:color="auto"/>
          </w:divBdr>
        </w:div>
        <w:div w:id="2103060709">
          <w:marLeft w:val="0"/>
          <w:marRight w:val="0"/>
          <w:marTop w:val="0"/>
          <w:marBottom w:val="0"/>
          <w:divBdr>
            <w:top w:val="none" w:sz="0" w:space="0" w:color="auto"/>
            <w:left w:val="none" w:sz="0" w:space="0" w:color="auto"/>
            <w:bottom w:val="none" w:sz="0" w:space="0" w:color="auto"/>
            <w:right w:val="none" w:sz="0" w:space="0" w:color="auto"/>
          </w:divBdr>
        </w:div>
        <w:div w:id="1811970982">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4935">
      <w:bodyDiv w:val="1"/>
      <w:marLeft w:val="0"/>
      <w:marRight w:val="0"/>
      <w:marTop w:val="0"/>
      <w:marBottom w:val="0"/>
      <w:divBdr>
        <w:top w:val="none" w:sz="0" w:space="0" w:color="auto"/>
        <w:left w:val="none" w:sz="0" w:space="0" w:color="auto"/>
        <w:bottom w:val="none" w:sz="0" w:space="0" w:color="auto"/>
        <w:right w:val="none" w:sz="0" w:space="0" w:color="auto"/>
      </w:divBdr>
    </w:div>
    <w:div w:id="944850295">
      <w:bodyDiv w:val="1"/>
      <w:marLeft w:val="0"/>
      <w:marRight w:val="0"/>
      <w:marTop w:val="0"/>
      <w:marBottom w:val="0"/>
      <w:divBdr>
        <w:top w:val="none" w:sz="0" w:space="0" w:color="auto"/>
        <w:left w:val="none" w:sz="0" w:space="0" w:color="auto"/>
        <w:bottom w:val="none" w:sz="0" w:space="0" w:color="auto"/>
        <w:right w:val="none" w:sz="0" w:space="0" w:color="auto"/>
      </w:divBdr>
    </w:div>
    <w:div w:id="976645061">
      <w:bodyDiv w:val="1"/>
      <w:marLeft w:val="0"/>
      <w:marRight w:val="0"/>
      <w:marTop w:val="0"/>
      <w:marBottom w:val="0"/>
      <w:divBdr>
        <w:top w:val="none" w:sz="0" w:space="0" w:color="auto"/>
        <w:left w:val="none" w:sz="0" w:space="0" w:color="auto"/>
        <w:bottom w:val="none" w:sz="0" w:space="0" w:color="auto"/>
        <w:right w:val="none" w:sz="0" w:space="0" w:color="auto"/>
      </w:divBdr>
    </w:div>
    <w:div w:id="981469146">
      <w:bodyDiv w:val="1"/>
      <w:marLeft w:val="0"/>
      <w:marRight w:val="0"/>
      <w:marTop w:val="0"/>
      <w:marBottom w:val="0"/>
      <w:divBdr>
        <w:top w:val="none" w:sz="0" w:space="0" w:color="auto"/>
        <w:left w:val="none" w:sz="0" w:space="0" w:color="auto"/>
        <w:bottom w:val="none" w:sz="0" w:space="0" w:color="auto"/>
        <w:right w:val="none" w:sz="0" w:space="0" w:color="auto"/>
      </w:divBdr>
      <w:divsChild>
        <w:div w:id="676150379">
          <w:marLeft w:val="0"/>
          <w:marRight w:val="0"/>
          <w:marTop w:val="0"/>
          <w:marBottom w:val="0"/>
          <w:divBdr>
            <w:top w:val="none" w:sz="0" w:space="0" w:color="auto"/>
            <w:left w:val="none" w:sz="0" w:space="0" w:color="auto"/>
            <w:bottom w:val="none" w:sz="0" w:space="0" w:color="auto"/>
            <w:right w:val="none" w:sz="0" w:space="0" w:color="auto"/>
          </w:divBdr>
        </w:div>
        <w:div w:id="1735932430">
          <w:marLeft w:val="0"/>
          <w:marRight w:val="0"/>
          <w:marTop w:val="0"/>
          <w:marBottom w:val="0"/>
          <w:divBdr>
            <w:top w:val="none" w:sz="0" w:space="0" w:color="auto"/>
            <w:left w:val="none" w:sz="0" w:space="0" w:color="auto"/>
            <w:bottom w:val="none" w:sz="0" w:space="0" w:color="auto"/>
            <w:right w:val="none" w:sz="0" w:space="0" w:color="auto"/>
          </w:divBdr>
        </w:div>
        <w:div w:id="1098676030">
          <w:marLeft w:val="0"/>
          <w:marRight w:val="0"/>
          <w:marTop w:val="0"/>
          <w:marBottom w:val="0"/>
          <w:divBdr>
            <w:top w:val="none" w:sz="0" w:space="0" w:color="auto"/>
            <w:left w:val="none" w:sz="0" w:space="0" w:color="auto"/>
            <w:bottom w:val="none" w:sz="0" w:space="0" w:color="auto"/>
            <w:right w:val="none" w:sz="0" w:space="0" w:color="auto"/>
          </w:divBdr>
        </w:div>
        <w:div w:id="1110903569">
          <w:marLeft w:val="0"/>
          <w:marRight w:val="0"/>
          <w:marTop w:val="0"/>
          <w:marBottom w:val="0"/>
          <w:divBdr>
            <w:top w:val="none" w:sz="0" w:space="0" w:color="auto"/>
            <w:left w:val="none" w:sz="0" w:space="0" w:color="auto"/>
            <w:bottom w:val="none" w:sz="0" w:space="0" w:color="auto"/>
            <w:right w:val="none" w:sz="0" w:space="0" w:color="auto"/>
          </w:divBdr>
        </w:div>
        <w:div w:id="686638929">
          <w:marLeft w:val="0"/>
          <w:marRight w:val="0"/>
          <w:marTop w:val="0"/>
          <w:marBottom w:val="0"/>
          <w:divBdr>
            <w:top w:val="none" w:sz="0" w:space="0" w:color="auto"/>
            <w:left w:val="none" w:sz="0" w:space="0" w:color="auto"/>
            <w:bottom w:val="none" w:sz="0" w:space="0" w:color="auto"/>
            <w:right w:val="none" w:sz="0" w:space="0" w:color="auto"/>
          </w:divBdr>
        </w:div>
        <w:div w:id="80376138">
          <w:marLeft w:val="0"/>
          <w:marRight w:val="0"/>
          <w:marTop w:val="0"/>
          <w:marBottom w:val="0"/>
          <w:divBdr>
            <w:top w:val="none" w:sz="0" w:space="0" w:color="auto"/>
            <w:left w:val="none" w:sz="0" w:space="0" w:color="auto"/>
            <w:bottom w:val="none" w:sz="0" w:space="0" w:color="auto"/>
            <w:right w:val="none" w:sz="0" w:space="0" w:color="auto"/>
          </w:divBdr>
        </w:div>
        <w:div w:id="1463840147">
          <w:marLeft w:val="0"/>
          <w:marRight w:val="0"/>
          <w:marTop w:val="0"/>
          <w:marBottom w:val="0"/>
          <w:divBdr>
            <w:top w:val="none" w:sz="0" w:space="0" w:color="auto"/>
            <w:left w:val="none" w:sz="0" w:space="0" w:color="auto"/>
            <w:bottom w:val="none" w:sz="0" w:space="0" w:color="auto"/>
            <w:right w:val="none" w:sz="0" w:space="0" w:color="auto"/>
          </w:divBdr>
        </w:div>
        <w:div w:id="1457526958">
          <w:marLeft w:val="0"/>
          <w:marRight w:val="0"/>
          <w:marTop w:val="0"/>
          <w:marBottom w:val="0"/>
          <w:divBdr>
            <w:top w:val="none" w:sz="0" w:space="0" w:color="auto"/>
            <w:left w:val="none" w:sz="0" w:space="0" w:color="auto"/>
            <w:bottom w:val="none" w:sz="0" w:space="0" w:color="auto"/>
            <w:right w:val="none" w:sz="0" w:space="0" w:color="auto"/>
          </w:divBdr>
        </w:div>
        <w:div w:id="1503470597">
          <w:marLeft w:val="0"/>
          <w:marRight w:val="0"/>
          <w:marTop w:val="0"/>
          <w:marBottom w:val="0"/>
          <w:divBdr>
            <w:top w:val="none" w:sz="0" w:space="0" w:color="auto"/>
            <w:left w:val="none" w:sz="0" w:space="0" w:color="auto"/>
            <w:bottom w:val="none" w:sz="0" w:space="0" w:color="auto"/>
            <w:right w:val="none" w:sz="0" w:space="0" w:color="auto"/>
          </w:divBdr>
        </w:div>
        <w:div w:id="1531189483">
          <w:marLeft w:val="0"/>
          <w:marRight w:val="0"/>
          <w:marTop w:val="0"/>
          <w:marBottom w:val="0"/>
          <w:divBdr>
            <w:top w:val="none" w:sz="0" w:space="0" w:color="auto"/>
            <w:left w:val="none" w:sz="0" w:space="0" w:color="auto"/>
            <w:bottom w:val="none" w:sz="0" w:space="0" w:color="auto"/>
            <w:right w:val="none" w:sz="0" w:space="0" w:color="auto"/>
          </w:divBdr>
        </w:div>
        <w:div w:id="4674837">
          <w:marLeft w:val="0"/>
          <w:marRight w:val="0"/>
          <w:marTop w:val="0"/>
          <w:marBottom w:val="0"/>
          <w:divBdr>
            <w:top w:val="none" w:sz="0" w:space="0" w:color="auto"/>
            <w:left w:val="none" w:sz="0" w:space="0" w:color="auto"/>
            <w:bottom w:val="none" w:sz="0" w:space="0" w:color="auto"/>
            <w:right w:val="none" w:sz="0" w:space="0" w:color="auto"/>
          </w:divBdr>
        </w:div>
      </w:divsChild>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39209211">
      <w:bodyDiv w:val="1"/>
      <w:marLeft w:val="0"/>
      <w:marRight w:val="0"/>
      <w:marTop w:val="0"/>
      <w:marBottom w:val="0"/>
      <w:divBdr>
        <w:top w:val="none" w:sz="0" w:space="0" w:color="auto"/>
        <w:left w:val="none" w:sz="0" w:space="0" w:color="auto"/>
        <w:bottom w:val="none" w:sz="0" w:space="0" w:color="auto"/>
        <w:right w:val="none" w:sz="0" w:space="0" w:color="auto"/>
      </w:divBdr>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134560723">
      <w:bodyDiv w:val="1"/>
      <w:marLeft w:val="0"/>
      <w:marRight w:val="0"/>
      <w:marTop w:val="0"/>
      <w:marBottom w:val="0"/>
      <w:divBdr>
        <w:top w:val="none" w:sz="0" w:space="0" w:color="auto"/>
        <w:left w:val="none" w:sz="0" w:space="0" w:color="auto"/>
        <w:bottom w:val="none" w:sz="0" w:space="0" w:color="auto"/>
        <w:right w:val="none" w:sz="0" w:space="0" w:color="auto"/>
      </w:divBdr>
    </w:div>
    <w:div w:id="1261255256">
      <w:bodyDiv w:val="1"/>
      <w:marLeft w:val="0"/>
      <w:marRight w:val="0"/>
      <w:marTop w:val="0"/>
      <w:marBottom w:val="0"/>
      <w:divBdr>
        <w:top w:val="none" w:sz="0" w:space="0" w:color="auto"/>
        <w:left w:val="none" w:sz="0" w:space="0" w:color="auto"/>
        <w:bottom w:val="none" w:sz="0" w:space="0" w:color="auto"/>
        <w:right w:val="none" w:sz="0" w:space="0" w:color="auto"/>
      </w:divBdr>
    </w:div>
    <w:div w:id="1273324718">
      <w:bodyDiv w:val="1"/>
      <w:marLeft w:val="0"/>
      <w:marRight w:val="0"/>
      <w:marTop w:val="0"/>
      <w:marBottom w:val="0"/>
      <w:divBdr>
        <w:top w:val="none" w:sz="0" w:space="0" w:color="auto"/>
        <w:left w:val="none" w:sz="0" w:space="0" w:color="auto"/>
        <w:bottom w:val="none" w:sz="0" w:space="0" w:color="auto"/>
        <w:right w:val="none" w:sz="0" w:space="0" w:color="auto"/>
      </w:divBdr>
    </w:div>
    <w:div w:id="1560287369">
      <w:bodyDiv w:val="1"/>
      <w:marLeft w:val="0"/>
      <w:marRight w:val="0"/>
      <w:marTop w:val="0"/>
      <w:marBottom w:val="0"/>
      <w:divBdr>
        <w:top w:val="none" w:sz="0" w:space="0" w:color="auto"/>
        <w:left w:val="none" w:sz="0" w:space="0" w:color="auto"/>
        <w:bottom w:val="none" w:sz="0" w:space="0" w:color="auto"/>
        <w:right w:val="none" w:sz="0" w:space="0" w:color="auto"/>
      </w:divBdr>
    </w:div>
    <w:div w:id="1609897219">
      <w:bodyDiv w:val="1"/>
      <w:marLeft w:val="0"/>
      <w:marRight w:val="0"/>
      <w:marTop w:val="0"/>
      <w:marBottom w:val="0"/>
      <w:divBdr>
        <w:top w:val="none" w:sz="0" w:space="0" w:color="auto"/>
        <w:left w:val="none" w:sz="0" w:space="0" w:color="auto"/>
        <w:bottom w:val="none" w:sz="0" w:space="0" w:color="auto"/>
        <w:right w:val="none" w:sz="0" w:space="0" w:color="auto"/>
      </w:divBdr>
      <w:divsChild>
        <w:div w:id="995261290">
          <w:marLeft w:val="0"/>
          <w:marRight w:val="0"/>
          <w:marTop w:val="0"/>
          <w:marBottom w:val="0"/>
          <w:divBdr>
            <w:top w:val="none" w:sz="0" w:space="0" w:color="auto"/>
            <w:left w:val="none" w:sz="0" w:space="0" w:color="auto"/>
            <w:bottom w:val="none" w:sz="0" w:space="0" w:color="auto"/>
            <w:right w:val="none" w:sz="0" w:space="0" w:color="auto"/>
          </w:divBdr>
        </w:div>
        <w:div w:id="1323697596">
          <w:marLeft w:val="0"/>
          <w:marRight w:val="0"/>
          <w:marTop w:val="0"/>
          <w:marBottom w:val="0"/>
          <w:divBdr>
            <w:top w:val="none" w:sz="0" w:space="0" w:color="auto"/>
            <w:left w:val="none" w:sz="0" w:space="0" w:color="auto"/>
            <w:bottom w:val="none" w:sz="0" w:space="0" w:color="auto"/>
            <w:right w:val="none" w:sz="0" w:space="0" w:color="auto"/>
          </w:divBdr>
        </w:div>
        <w:div w:id="56169548">
          <w:marLeft w:val="0"/>
          <w:marRight w:val="0"/>
          <w:marTop w:val="0"/>
          <w:marBottom w:val="160"/>
          <w:divBdr>
            <w:top w:val="none" w:sz="0" w:space="0" w:color="auto"/>
            <w:left w:val="none" w:sz="0" w:space="0" w:color="auto"/>
            <w:bottom w:val="none" w:sz="0" w:space="0" w:color="auto"/>
            <w:right w:val="none" w:sz="0" w:space="0" w:color="auto"/>
          </w:divBdr>
        </w:div>
        <w:div w:id="1216550666">
          <w:marLeft w:val="0"/>
          <w:marRight w:val="0"/>
          <w:marTop w:val="0"/>
          <w:marBottom w:val="160"/>
          <w:divBdr>
            <w:top w:val="none" w:sz="0" w:space="0" w:color="auto"/>
            <w:left w:val="none" w:sz="0" w:space="0" w:color="auto"/>
            <w:bottom w:val="none" w:sz="0" w:space="0" w:color="auto"/>
            <w:right w:val="none" w:sz="0" w:space="0" w:color="auto"/>
          </w:divBdr>
        </w:div>
        <w:div w:id="1768039522">
          <w:marLeft w:val="0"/>
          <w:marRight w:val="0"/>
          <w:marTop w:val="0"/>
          <w:marBottom w:val="160"/>
          <w:divBdr>
            <w:top w:val="none" w:sz="0" w:space="0" w:color="auto"/>
            <w:left w:val="none" w:sz="0" w:space="0" w:color="auto"/>
            <w:bottom w:val="none" w:sz="0" w:space="0" w:color="auto"/>
            <w:right w:val="none" w:sz="0" w:space="0" w:color="auto"/>
          </w:divBdr>
        </w:div>
        <w:div w:id="1603876401">
          <w:marLeft w:val="0"/>
          <w:marRight w:val="0"/>
          <w:marTop w:val="0"/>
          <w:marBottom w:val="160"/>
          <w:divBdr>
            <w:top w:val="none" w:sz="0" w:space="0" w:color="auto"/>
            <w:left w:val="none" w:sz="0" w:space="0" w:color="auto"/>
            <w:bottom w:val="none" w:sz="0" w:space="0" w:color="auto"/>
            <w:right w:val="none" w:sz="0" w:space="0" w:color="auto"/>
          </w:divBdr>
        </w:div>
        <w:div w:id="528686031">
          <w:marLeft w:val="0"/>
          <w:marRight w:val="0"/>
          <w:marTop w:val="0"/>
          <w:marBottom w:val="160"/>
          <w:divBdr>
            <w:top w:val="none" w:sz="0" w:space="0" w:color="auto"/>
            <w:left w:val="none" w:sz="0" w:space="0" w:color="auto"/>
            <w:bottom w:val="none" w:sz="0" w:space="0" w:color="auto"/>
            <w:right w:val="none" w:sz="0" w:space="0" w:color="auto"/>
          </w:divBdr>
        </w:div>
        <w:div w:id="1744253341">
          <w:marLeft w:val="0"/>
          <w:marRight w:val="0"/>
          <w:marTop w:val="0"/>
          <w:marBottom w:val="160"/>
          <w:divBdr>
            <w:top w:val="none" w:sz="0" w:space="0" w:color="auto"/>
            <w:left w:val="none" w:sz="0" w:space="0" w:color="auto"/>
            <w:bottom w:val="none" w:sz="0" w:space="0" w:color="auto"/>
            <w:right w:val="none" w:sz="0" w:space="0" w:color="auto"/>
          </w:divBdr>
        </w:div>
        <w:div w:id="1655836568">
          <w:marLeft w:val="0"/>
          <w:marRight w:val="0"/>
          <w:marTop w:val="0"/>
          <w:marBottom w:val="160"/>
          <w:divBdr>
            <w:top w:val="none" w:sz="0" w:space="0" w:color="auto"/>
            <w:left w:val="none" w:sz="0" w:space="0" w:color="auto"/>
            <w:bottom w:val="none" w:sz="0" w:space="0" w:color="auto"/>
            <w:right w:val="none" w:sz="0" w:space="0" w:color="auto"/>
          </w:divBdr>
        </w:div>
        <w:div w:id="1450397226">
          <w:marLeft w:val="0"/>
          <w:marRight w:val="0"/>
          <w:marTop w:val="0"/>
          <w:marBottom w:val="160"/>
          <w:divBdr>
            <w:top w:val="none" w:sz="0" w:space="0" w:color="auto"/>
            <w:left w:val="none" w:sz="0" w:space="0" w:color="auto"/>
            <w:bottom w:val="none" w:sz="0" w:space="0" w:color="auto"/>
            <w:right w:val="none" w:sz="0" w:space="0" w:color="auto"/>
          </w:divBdr>
        </w:div>
        <w:div w:id="1113281089">
          <w:marLeft w:val="0"/>
          <w:marRight w:val="0"/>
          <w:marTop w:val="0"/>
          <w:marBottom w:val="160"/>
          <w:divBdr>
            <w:top w:val="none" w:sz="0" w:space="0" w:color="auto"/>
            <w:left w:val="none" w:sz="0" w:space="0" w:color="auto"/>
            <w:bottom w:val="none" w:sz="0" w:space="0" w:color="auto"/>
            <w:right w:val="none" w:sz="0" w:space="0" w:color="auto"/>
          </w:divBdr>
        </w:div>
        <w:div w:id="401946355">
          <w:marLeft w:val="0"/>
          <w:marRight w:val="0"/>
          <w:marTop w:val="0"/>
          <w:marBottom w:val="160"/>
          <w:divBdr>
            <w:top w:val="none" w:sz="0" w:space="0" w:color="auto"/>
            <w:left w:val="none" w:sz="0" w:space="0" w:color="auto"/>
            <w:bottom w:val="none" w:sz="0" w:space="0" w:color="auto"/>
            <w:right w:val="none" w:sz="0" w:space="0" w:color="auto"/>
          </w:divBdr>
        </w:div>
        <w:div w:id="590044550">
          <w:marLeft w:val="0"/>
          <w:marRight w:val="0"/>
          <w:marTop w:val="0"/>
          <w:marBottom w:val="160"/>
          <w:divBdr>
            <w:top w:val="none" w:sz="0" w:space="0" w:color="auto"/>
            <w:left w:val="none" w:sz="0" w:space="0" w:color="auto"/>
            <w:bottom w:val="none" w:sz="0" w:space="0" w:color="auto"/>
            <w:right w:val="none" w:sz="0" w:space="0" w:color="auto"/>
          </w:divBdr>
        </w:div>
        <w:div w:id="1922904700">
          <w:marLeft w:val="0"/>
          <w:marRight w:val="0"/>
          <w:marTop w:val="0"/>
          <w:marBottom w:val="160"/>
          <w:divBdr>
            <w:top w:val="none" w:sz="0" w:space="0" w:color="auto"/>
            <w:left w:val="none" w:sz="0" w:space="0" w:color="auto"/>
            <w:bottom w:val="none" w:sz="0" w:space="0" w:color="auto"/>
            <w:right w:val="none" w:sz="0" w:space="0" w:color="auto"/>
          </w:divBdr>
        </w:div>
        <w:div w:id="1620259802">
          <w:marLeft w:val="0"/>
          <w:marRight w:val="0"/>
          <w:marTop w:val="0"/>
          <w:marBottom w:val="160"/>
          <w:divBdr>
            <w:top w:val="none" w:sz="0" w:space="0" w:color="auto"/>
            <w:left w:val="none" w:sz="0" w:space="0" w:color="auto"/>
            <w:bottom w:val="none" w:sz="0" w:space="0" w:color="auto"/>
            <w:right w:val="none" w:sz="0" w:space="0" w:color="auto"/>
          </w:divBdr>
        </w:div>
        <w:div w:id="1096556937">
          <w:marLeft w:val="0"/>
          <w:marRight w:val="0"/>
          <w:marTop w:val="0"/>
          <w:marBottom w:val="160"/>
          <w:divBdr>
            <w:top w:val="none" w:sz="0" w:space="0" w:color="auto"/>
            <w:left w:val="none" w:sz="0" w:space="0" w:color="auto"/>
            <w:bottom w:val="none" w:sz="0" w:space="0" w:color="auto"/>
            <w:right w:val="none" w:sz="0" w:space="0" w:color="auto"/>
          </w:divBdr>
        </w:div>
        <w:div w:id="613710762">
          <w:marLeft w:val="0"/>
          <w:marRight w:val="0"/>
          <w:marTop w:val="0"/>
          <w:marBottom w:val="160"/>
          <w:divBdr>
            <w:top w:val="none" w:sz="0" w:space="0" w:color="auto"/>
            <w:left w:val="none" w:sz="0" w:space="0" w:color="auto"/>
            <w:bottom w:val="none" w:sz="0" w:space="0" w:color="auto"/>
            <w:right w:val="none" w:sz="0" w:space="0" w:color="auto"/>
          </w:divBdr>
        </w:div>
        <w:div w:id="1435394195">
          <w:marLeft w:val="0"/>
          <w:marRight w:val="0"/>
          <w:marTop w:val="0"/>
          <w:marBottom w:val="160"/>
          <w:divBdr>
            <w:top w:val="none" w:sz="0" w:space="0" w:color="auto"/>
            <w:left w:val="none" w:sz="0" w:space="0" w:color="auto"/>
            <w:bottom w:val="none" w:sz="0" w:space="0" w:color="auto"/>
            <w:right w:val="none" w:sz="0" w:space="0" w:color="auto"/>
          </w:divBdr>
        </w:div>
        <w:div w:id="275718881">
          <w:marLeft w:val="0"/>
          <w:marRight w:val="0"/>
          <w:marTop w:val="0"/>
          <w:marBottom w:val="160"/>
          <w:divBdr>
            <w:top w:val="none" w:sz="0" w:space="0" w:color="auto"/>
            <w:left w:val="none" w:sz="0" w:space="0" w:color="auto"/>
            <w:bottom w:val="none" w:sz="0" w:space="0" w:color="auto"/>
            <w:right w:val="none" w:sz="0" w:space="0" w:color="auto"/>
          </w:divBdr>
        </w:div>
        <w:div w:id="547498596">
          <w:marLeft w:val="0"/>
          <w:marRight w:val="0"/>
          <w:marTop w:val="0"/>
          <w:marBottom w:val="160"/>
          <w:divBdr>
            <w:top w:val="none" w:sz="0" w:space="0" w:color="auto"/>
            <w:left w:val="none" w:sz="0" w:space="0" w:color="auto"/>
            <w:bottom w:val="none" w:sz="0" w:space="0" w:color="auto"/>
            <w:right w:val="none" w:sz="0" w:space="0" w:color="auto"/>
          </w:divBdr>
        </w:div>
        <w:div w:id="1636988071">
          <w:marLeft w:val="0"/>
          <w:marRight w:val="0"/>
          <w:marTop w:val="0"/>
          <w:marBottom w:val="160"/>
          <w:divBdr>
            <w:top w:val="none" w:sz="0" w:space="0" w:color="auto"/>
            <w:left w:val="none" w:sz="0" w:space="0" w:color="auto"/>
            <w:bottom w:val="none" w:sz="0" w:space="0" w:color="auto"/>
            <w:right w:val="none" w:sz="0" w:space="0" w:color="auto"/>
          </w:divBdr>
        </w:div>
        <w:div w:id="1424449927">
          <w:marLeft w:val="0"/>
          <w:marRight w:val="0"/>
          <w:marTop w:val="0"/>
          <w:marBottom w:val="160"/>
          <w:divBdr>
            <w:top w:val="none" w:sz="0" w:space="0" w:color="auto"/>
            <w:left w:val="none" w:sz="0" w:space="0" w:color="auto"/>
            <w:bottom w:val="none" w:sz="0" w:space="0" w:color="auto"/>
            <w:right w:val="none" w:sz="0" w:space="0" w:color="auto"/>
          </w:divBdr>
        </w:div>
        <w:div w:id="738551362">
          <w:marLeft w:val="0"/>
          <w:marRight w:val="0"/>
          <w:marTop w:val="0"/>
          <w:marBottom w:val="160"/>
          <w:divBdr>
            <w:top w:val="none" w:sz="0" w:space="0" w:color="auto"/>
            <w:left w:val="none" w:sz="0" w:space="0" w:color="auto"/>
            <w:bottom w:val="none" w:sz="0" w:space="0" w:color="auto"/>
            <w:right w:val="none" w:sz="0" w:space="0" w:color="auto"/>
          </w:divBdr>
        </w:div>
        <w:div w:id="520553169">
          <w:marLeft w:val="0"/>
          <w:marRight w:val="0"/>
          <w:marTop w:val="0"/>
          <w:marBottom w:val="160"/>
          <w:divBdr>
            <w:top w:val="none" w:sz="0" w:space="0" w:color="auto"/>
            <w:left w:val="none" w:sz="0" w:space="0" w:color="auto"/>
            <w:bottom w:val="none" w:sz="0" w:space="0" w:color="auto"/>
            <w:right w:val="none" w:sz="0" w:space="0" w:color="auto"/>
          </w:divBdr>
        </w:div>
        <w:div w:id="661393403">
          <w:marLeft w:val="0"/>
          <w:marRight w:val="0"/>
          <w:marTop w:val="0"/>
          <w:marBottom w:val="160"/>
          <w:divBdr>
            <w:top w:val="none" w:sz="0" w:space="0" w:color="auto"/>
            <w:left w:val="none" w:sz="0" w:space="0" w:color="auto"/>
            <w:bottom w:val="none" w:sz="0" w:space="0" w:color="auto"/>
            <w:right w:val="none" w:sz="0" w:space="0" w:color="auto"/>
          </w:divBdr>
        </w:div>
        <w:div w:id="257755036">
          <w:marLeft w:val="0"/>
          <w:marRight w:val="0"/>
          <w:marTop w:val="0"/>
          <w:marBottom w:val="160"/>
          <w:divBdr>
            <w:top w:val="none" w:sz="0" w:space="0" w:color="auto"/>
            <w:left w:val="none" w:sz="0" w:space="0" w:color="auto"/>
            <w:bottom w:val="none" w:sz="0" w:space="0" w:color="auto"/>
            <w:right w:val="none" w:sz="0" w:space="0" w:color="auto"/>
          </w:divBdr>
        </w:div>
        <w:div w:id="1713071458">
          <w:marLeft w:val="0"/>
          <w:marRight w:val="0"/>
          <w:marTop w:val="0"/>
          <w:marBottom w:val="160"/>
          <w:divBdr>
            <w:top w:val="none" w:sz="0" w:space="0" w:color="auto"/>
            <w:left w:val="none" w:sz="0" w:space="0" w:color="auto"/>
            <w:bottom w:val="none" w:sz="0" w:space="0" w:color="auto"/>
            <w:right w:val="none" w:sz="0" w:space="0" w:color="auto"/>
          </w:divBdr>
        </w:div>
        <w:div w:id="81950484">
          <w:marLeft w:val="0"/>
          <w:marRight w:val="0"/>
          <w:marTop w:val="0"/>
          <w:marBottom w:val="160"/>
          <w:divBdr>
            <w:top w:val="none" w:sz="0" w:space="0" w:color="auto"/>
            <w:left w:val="none" w:sz="0" w:space="0" w:color="auto"/>
            <w:bottom w:val="none" w:sz="0" w:space="0" w:color="auto"/>
            <w:right w:val="none" w:sz="0" w:space="0" w:color="auto"/>
          </w:divBdr>
        </w:div>
        <w:div w:id="1521040629">
          <w:marLeft w:val="0"/>
          <w:marRight w:val="0"/>
          <w:marTop w:val="0"/>
          <w:marBottom w:val="160"/>
          <w:divBdr>
            <w:top w:val="none" w:sz="0" w:space="0" w:color="auto"/>
            <w:left w:val="none" w:sz="0" w:space="0" w:color="auto"/>
            <w:bottom w:val="none" w:sz="0" w:space="0" w:color="auto"/>
            <w:right w:val="none" w:sz="0" w:space="0" w:color="auto"/>
          </w:divBdr>
        </w:div>
        <w:div w:id="773744378">
          <w:marLeft w:val="0"/>
          <w:marRight w:val="0"/>
          <w:marTop w:val="0"/>
          <w:marBottom w:val="160"/>
          <w:divBdr>
            <w:top w:val="none" w:sz="0" w:space="0" w:color="auto"/>
            <w:left w:val="none" w:sz="0" w:space="0" w:color="auto"/>
            <w:bottom w:val="none" w:sz="0" w:space="0" w:color="auto"/>
            <w:right w:val="none" w:sz="0" w:space="0" w:color="auto"/>
          </w:divBdr>
        </w:div>
        <w:div w:id="958804265">
          <w:marLeft w:val="0"/>
          <w:marRight w:val="0"/>
          <w:marTop w:val="0"/>
          <w:marBottom w:val="160"/>
          <w:divBdr>
            <w:top w:val="none" w:sz="0" w:space="0" w:color="auto"/>
            <w:left w:val="none" w:sz="0" w:space="0" w:color="auto"/>
            <w:bottom w:val="none" w:sz="0" w:space="0" w:color="auto"/>
            <w:right w:val="none" w:sz="0" w:space="0" w:color="auto"/>
          </w:divBdr>
        </w:div>
        <w:div w:id="20207998">
          <w:marLeft w:val="0"/>
          <w:marRight w:val="0"/>
          <w:marTop w:val="0"/>
          <w:marBottom w:val="160"/>
          <w:divBdr>
            <w:top w:val="none" w:sz="0" w:space="0" w:color="auto"/>
            <w:left w:val="none" w:sz="0" w:space="0" w:color="auto"/>
            <w:bottom w:val="none" w:sz="0" w:space="0" w:color="auto"/>
            <w:right w:val="none" w:sz="0" w:space="0" w:color="auto"/>
          </w:divBdr>
        </w:div>
        <w:div w:id="1253852809">
          <w:marLeft w:val="0"/>
          <w:marRight w:val="0"/>
          <w:marTop w:val="0"/>
          <w:marBottom w:val="160"/>
          <w:divBdr>
            <w:top w:val="none" w:sz="0" w:space="0" w:color="auto"/>
            <w:left w:val="none" w:sz="0" w:space="0" w:color="auto"/>
            <w:bottom w:val="none" w:sz="0" w:space="0" w:color="auto"/>
            <w:right w:val="none" w:sz="0" w:space="0" w:color="auto"/>
          </w:divBdr>
        </w:div>
        <w:div w:id="57629739">
          <w:marLeft w:val="0"/>
          <w:marRight w:val="0"/>
          <w:marTop w:val="0"/>
          <w:marBottom w:val="160"/>
          <w:divBdr>
            <w:top w:val="none" w:sz="0" w:space="0" w:color="auto"/>
            <w:left w:val="none" w:sz="0" w:space="0" w:color="auto"/>
            <w:bottom w:val="none" w:sz="0" w:space="0" w:color="auto"/>
            <w:right w:val="none" w:sz="0" w:space="0" w:color="auto"/>
          </w:divBdr>
        </w:div>
        <w:div w:id="2023317293">
          <w:marLeft w:val="0"/>
          <w:marRight w:val="0"/>
          <w:marTop w:val="0"/>
          <w:marBottom w:val="160"/>
          <w:divBdr>
            <w:top w:val="none" w:sz="0" w:space="0" w:color="auto"/>
            <w:left w:val="none" w:sz="0" w:space="0" w:color="auto"/>
            <w:bottom w:val="none" w:sz="0" w:space="0" w:color="auto"/>
            <w:right w:val="none" w:sz="0" w:space="0" w:color="auto"/>
          </w:divBdr>
        </w:div>
      </w:divsChild>
    </w:div>
    <w:div w:id="1635719714">
      <w:bodyDiv w:val="1"/>
      <w:marLeft w:val="0"/>
      <w:marRight w:val="0"/>
      <w:marTop w:val="0"/>
      <w:marBottom w:val="0"/>
      <w:divBdr>
        <w:top w:val="none" w:sz="0" w:space="0" w:color="auto"/>
        <w:left w:val="none" w:sz="0" w:space="0" w:color="auto"/>
        <w:bottom w:val="none" w:sz="0" w:space="0" w:color="auto"/>
        <w:right w:val="none" w:sz="0" w:space="0" w:color="auto"/>
      </w:divBdr>
    </w:div>
    <w:div w:id="1674259571">
      <w:bodyDiv w:val="1"/>
      <w:marLeft w:val="0"/>
      <w:marRight w:val="0"/>
      <w:marTop w:val="0"/>
      <w:marBottom w:val="0"/>
      <w:divBdr>
        <w:top w:val="none" w:sz="0" w:space="0" w:color="auto"/>
        <w:left w:val="none" w:sz="0" w:space="0" w:color="auto"/>
        <w:bottom w:val="none" w:sz="0" w:space="0" w:color="auto"/>
        <w:right w:val="none" w:sz="0" w:space="0" w:color="auto"/>
      </w:divBdr>
    </w:div>
    <w:div w:id="1698769967">
      <w:bodyDiv w:val="1"/>
      <w:marLeft w:val="0"/>
      <w:marRight w:val="0"/>
      <w:marTop w:val="0"/>
      <w:marBottom w:val="0"/>
      <w:divBdr>
        <w:top w:val="none" w:sz="0" w:space="0" w:color="auto"/>
        <w:left w:val="none" w:sz="0" w:space="0" w:color="auto"/>
        <w:bottom w:val="none" w:sz="0" w:space="0" w:color="auto"/>
        <w:right w:val="none" w:sz="0" w:space="0" w:color="auto"/>
      </w:divBdr>
      <w:divsChild>
        <w:div w:id="457646531">
          <w:marLeft w:val="0"/>
          <w:marRight w:val="0"/>
          <w:marTop w:val="0"/>
          <w:marBottom w:val="0"/>
          <w:divBdr>
            <w:top w:val="none" w:sz="0" w:space="0" w:color="auto"/>
            <w:left w:val="none" w:sz="0" w:space="0" w:color="auto"/>
            <w:bottom w:val="none" w:sz="0" w:space="0" w:color="auto"/>
            <w:right w:val="none" w:sz="0" w:space="0" w:color="auto"/>
          </w:divBdr>
        </w:div>
        <w:div w:id="1136950162">
          <w:marLeft w:val="0"/>
          <w:marRight w:val="0"/>
          <w:marTop w:val="0"/>
          <w:marBottom w:val="0"/>
          <w:divBdr>
            <w:top w:val="none" w:sz="0" w:space="0" w:color="auto"/>
            <w:left w:val="none" w:sz="0" w:space="0" w:color="auto"/>
            <w:bottom w:val="none" w:sz="0" w:space="0" w:color="auto"/>
            <w:right w:val="none" w:sz="0" w:space="0" w:color="auto"/>
          </w:divBdr>
        </w:div>
        <w:div w:id="998534034">
          <w:marLeft w:val="0"/>
          <w:marRight w:val="0"/>
          <w:marTop w:val="0"/>
          <w:marBottom w:val="0"/>
          <w:divBdr>
            <w:top w:val="none" w:sz="0" w:space="0" w:color="auto"/>
            <w:left w:val="none" w:sz="0" w:space="0" w:color="auto"/>
            <w:bottom w:val="none" w:sz="0" w:space="0" w:color="auto"/>
            <w:right w:val="none" w:sz="0" w:space="0" w:color="auto"/>
          </w:divBdr>
        </w:div>
        <w:div w:id="2028752732">
          <w:marLeft w:val="0"/>
          <w:marRight w:val="0"/>
          <w:marTop w:val="0"/>
          <w:marBottom w:val="0"/>
          <w:divBdr>
            <w:top w:val="none" w:sz="0" w:space="0" w:color="auto"/>
            <w:left w:val="none" w:sz="0" w:space="0" w:color="auto"/>
            <w:bottom w:val="none" w:sz="0" w:space="0" w:color="auto"/>
            <w:right w:val="none" w:sz="0" w:space="0" w:color="auto"/>
          </w:divBdr>
        </w:div>
        <w:div w:id="391850095">
          <w:marLeft w:val="0"/>
          <w:marRight w:val="0"/>
          <w:marTop w:val="0"/>
          <w:marBottom w:val="0"/>
          <w:divBdr>
            <w:top w:val="none" w:sz="0" w:space="0" w:color="auto"/>
            <w:left w:val="none" w:sz="0" w:space="0" w:color="auto"/>
            <w:bottom w:val="none" w:sz="0" w:space="0" w:color="auto"/>
            <w:right w:val="none" w:sz="0" w:space="0" w:color="auto"/>
          </w:divBdr>
        </w:div>
        <w:div w:id="972978697">
          <w:marLeft w:val="0"/>
          <w:marRight w:val="0"/>
          <w:marTop w:val="0"/>
          <w:marBottom w:val="0"/>
          <w:divBdr>
            <w:top w:val="none" w:sz="0" w:space="0" w:color="auto"/>
            <w:left w:val="none" w:sz="0" w:space="0" w:color="auto"/>
            <w:bottom w:val="none" w:sz="0" w:space="0" w:color="auto"/>
            <w:right w:val="none" w:sz="0" w:space="0" w:color="auto"/>
          </w:divBdr>
        </w:div>
        <w:div w:id="1666546751">
          <w:marLeft w:val="0"/>
          <w:marRight w:val="0"/>
          <w:marTop w:val="0"/>
          <w:marBottom w:val="0"/>
          <w:divBdr>
            <w:top w:val="none" w:sz="0" w:space="0" w:color="auto"/>
            <w:left w:val="none" w:sz="0" w:space="0" w:color="auto"/>
            <w:bottom w:val="none" w:sz="0" w:space="0" w:color="auto"/>
            <w:right w:val="none" w:sz="0" w:space="0" w:color="auto"/>
          </w:divBdr>
        </w:div>
        <w:div w:id="470489449">
          <w:marLeft w:val="0"/>
          <w:marRight w:val="0"/>
          <w:marTop w:val="0"/>
          <w:marBottom w:val="0"/>
          <w:divBdr>
            <w:top w:val="none" w:sz="0" w:space="0" w:color="auto"/>
            <w:left w:val="none" w:sz="0" w:space="0" w:color="auto"/>
            <w:bottom w:val="none" w:sz="0" w:space="0" w:color="auto"/>
            <w:right w:val="none" w:sz="0" w:space="0" w:color="auto"/>
          </w:divBdr>
        </w:div>
        <w:div w:id="1314142847">
          <w:marLeft w:val="0"/>
          <w:marRight w:val="0"/>
          <w:marTop w:val="0"/>
          <w:marBottom w:val="0"/>
          <w:divBdr>
            <w:top w:val="none" w:sz="0" w:space="0" w:color="auto"/>
            <w:left w:val="none" w:sz="0" w:space="0" w:color="auto"/>
            <w:bottom w:val="none" w:sz="0" w:space="0" w:color="auto"/>
            <w:right w:val="none" w:sz="0" w:space="0" w:color="auto"/>
          </w:divBdr>
        </w:div>
        <w:div w:id="1154025062">
          <w:marLeft w:val="0"/>
          <w:marRight w:val="0"/>
          <w:marTop w:val="0"/>
          <w:marBottom w:val="0"/>
          <w:divBdr>
            <w:top w:val="none" w:sz="0" w:space="0" w:color="auto"/>
            <w:left w:val="none" w:sz="0" w:space="0" w:color="auto"/>
            <w:bottom w:val="none" w:sz="0" w:space="0" w:color="auto"/>
            <w:right w:val="none" w:sz="0" w:space="0" w:color="auto"/>
          </w:divBdr>
        </w:div>
        <w:div w:id="2125542294">
          <w:marLeft w:val="0"/>
          <w:marRight w:val="0"/>
          <w:marTop w:val="0"/>
          <w:marBottom w:val="0"/>
          <w:divBdr>
            <w:top w:val="none" w:sz="0" w:space="0" w:color="auto"/>
            <w:left w:val="none" w:sz="0" w:space="0" w:color="auto"/>
            <w:bottom w:val="none" w:sz="0" w:space="0" w:color="auto"/>
            <w:right w:val="none" w:sz="0" w:space="0" w:color="auto"/>
          </w:divBdr>
        </w:div>
        <w:div w:id="481894429">
          <w:marLeft w:val="0"/>
          <w:marRight w:val="0"/>
          <w:marTop w:val="0"/>
          <w:marBottom w:val="0"/>
          <w:divBdr>
            <w:top w:val="none" w:sz="0" w:space="0" w:color="auto"/>
            <w:left w:val="none" w:sz="0" w:space="0" w:color="auto"/>
            <w:bottom w:val="none" w:sz="0" w:space="0" w:color="auto"/>
            <w:right w:val="none" w:sz="0" w:space="0" w:color="auto"/>
          </w:divBdr>
        </w:div>
        <w:div w:id="350380319">
          <w:marLeft w:val="0"/>
          <w:marRight w:val="0"/>
          <w:marTop w:val="0"/>
          <w:marBottom w:val="0"/>
          <w:divBdr>
            <w:top w:val="none" w:sz="0" w:space="0" w:color="auto"/>
            <w:left w:val="none" w:sz="0" w:space="0" w:color="auto"/>
            <w:bottom w:val="none" w:sz="0" w:space="0" w:color="auto"/>
            <w:right w:val="none" w:sz="0" w:space="0" w:color="auto"/>
          </w:divBdr>
        </w:div>
        <w:div w:id="2079280661">
          <w:marLeft w:val="0"/>
          <w:marRight w:val="0"/>
          <w:marTop w:val="0"/>
          <w:marBottom w:val="0"/>
          <w:divBdr>
            <w:top w:val="none" w:sz="0" w:space="0" w:color="auto"/>
            <w:left w:val="none" w:sz="0" w:space="0" w:color="auto"/>
            <w:bottom w:val="none" w:sz="0" w:space="0" w:color="auto"/>
            <w:right w:val="none" w:sz="0" w:space="0" w:color="auto"/>
          </w:divBdr>
        </w:div>
        <w:div w:id="596325237">
          <w:marLeft w:val="0"/>
          <w:marRight w:val="0"/>
          <w:marTop w:val="0"/>
          <w:marBottom w:val="0"/>
          <w:divBdr>
            <w:top w:val="none" w:sz="0" w:space="0" w:color="auto"/>
            <w:left w:val="none" w:sz="0" w:space="0" w:color="auto"/>
            <w:bottom w:val="none" w:sz="0" w:space="0" w:color="auto"/>
            <w:right w:val="none" w:sz="0" w:space="0" w:color="auto"/>
          </w:divBdr>
        </w:div>
        <w:div w:id="604191190">
          <w:marLeft w:val="0"/>
          <w:marRight w:val="0"/>
          <w:marTop w:val="0"/>
          <w:marBottom w:val="0"/>
          <w:divBdr>
            <w:top w:val="none" w:sz="0" w:space="0" w:color="auto"/>
            <w:left w:val="none" w:sz="0" w:space="0" w:color="auto"/>
            <w:bottom w:val="none" w:sz="0" w:space="0" w:color="auto"/>
            <w:right w:val="none" w:sz="0" w:space="0" w:color="auto"/>
          </w:divBdr>
        </w:div>
        <w:div w:id="1537036998">
          <w:marLeft w:val="0"/>
          <w:marRight w:val="0"/>
          <w:marTop w:val="0"/>
          <w:marBottom w:val="0"/>
          <w:divBdr>
            <w:top w:val="none" w:sz="0" w:space="0" w:color="auto"/>
            <w:left w:val="none" w:sz="0" w:space="0" w:color="auto"/>
            <w:bottom w:val="none" w:sz="0" w:space="0" w:color="auto"/>
            <w:right w:val="none" w:sz="0" w:space="0" w:color="auto"/>
          </w:divBdr>
        </w:div>
        <w:div w:id="684987745">
          <w:marLeft w:val="0"/>
          <w:marRight w:val="0"/>
          <w:marTop w:val="0"/>
          <w:marBottom w:val="0"/>
          <w:divBdr>
            <w:top w:val="none" w:sz="0" w:space="0" w:color="auto"/>
            <w:left w:val="none" w:sz="0" w:space="0" w:color="auto"/>
            <w:bottom w:val="none" w:sz="0" w:space="0" w:color="auto"/>
            <w:right w:val="none" w:sz="0" w:space="0" w:color="auto"/>
          </w:divBdr>
        </w:div>
        <w:div w:id="1241449955">
          <w:marLeft w:val="0"/>
          <w:marRight w:val="0"/>
          <w:marTop w:val="0"/>
          <w:marBottom w:val="0"/>
          <w:divBdr>
            <w:top w:val="none" w:sz="0" w:space="0" w:color="auto"/>
            <w:left w:val="none" w:sz="0" w:space="0" w:color="auto"/>
            <w:bottom w:val="none" w:sz="0" w:space="0" w:color="auto"/>
            <w:right w:val="none" w:sz="0" w:space="0" w:color="auto"/>
          </w:divBdr>
        </w:div>
        <w:div w:id="1350329752">
          <w:marLeft w:val="0"/>
          <w:marRight w:val="0"/>
          <w:marTop w:val="0"/>
          <w:marBottom w:val="0"/>
          <w:divBdr>
            <w:top w:val="none" w:sz="0" w:space="0" w:color="auto"/>
            <w:left w:val="none" w:sz="0" w:space="0" w:color="auto"/>
            <w:bottom w:val="none" w:sz="0" w:space="0" w:color="auto"/>
            <w:right w:val="none" w:sz="0" w:space="0" w:color="auto"/>
          </w:divBdr>
        </w:div>
        <w:div w:id="540441590">
          <w:marLeft w:val="0"/>
          <w:marRight w:val="0"/>
          <w:marTop w:val="0"/>
          <w:marBottom w:val="0"/>
          <w:divBdr>
            <w:top w:val="none" w:sz="0" w:space="0" w:color="auto"/>
            <w:left w:val="none" w:sz="0" w:space="0" w:color="auto"/>
            <w:bottom w:val="none" w:sz="0" w:space="0" w:color="auto"/>
            <w:right w:val="none" w:sz="0" w:space="0" w:color="auto"/>
          </w:divBdr>
        </w:div>
        <w:div w:id="1004013585">
          <w:marLeft w:val="0"/>
          <w:marRight w:val="0"/>
          <w:marTop w:val="0"/>
          <w:marBottom w:val="0"/>
          <w:divBdr>
            <w:top w:val="none" w:sz="0" w:space="0" w:color="auto"/>
            <w:left w:val="none" w:sz="0" w:space="0" w:color="auto"/>
            <w:bottom w:val="none" w:sz="0" w:space="0" w:color="auto"/>
            <w:right w:val="none" w:sz="0" w:space="0" w:color="auto"/>
          </w:divBdr>
        </w:div>
        <w:div w:id="71659127">
          <w:marLeft w:val="0"/>
          <w:marRight w:val="0"/>
          <w:marTop w:val="0"/>
          <w:marBottom w:val="0"/>
          <w:divBdr>
            <w:top w:val="none" w:sz="0" w:space="0" w:color="auto"/>
            <w:left w:val="none" w:sz="0" w:space="0" w:color="auto"/>
            <w:bottom w:val="none" w:sz="0" w:space="0" w:color="auto"/>
            <w:right w:val="none" w:sz="0" w:space="0" w:color="auto"/>
          </w:divBdr>
        </w:div>
        <w:div w:id="2056463442">
          <w:marLeft w:val="0"/>
          <w:marRight w:val="0"/>
          <w:marTop w:val="0"/>
          <w:marBottom w:val="0"/>
          <w:divBdr>
            <w:top w:val="none" w:sz="0" w:space="0" w:color="auto"/>
            <w:left w:val="none" w:sz="0" w:space="0" w:color="auto"/>
            <w:bottom w:val="none" w:sz="0" w:space="0" w:color="auto"/>
            <w:right w:val="none" w:sz="0" w:space="0" w:color="auto"/>
          </w:divBdr>
        </w:div>
        <w:div w:id="1730766555">
          <w:marLeft w:val="0"/>
          <w:marRight w:val="0"/>
          <w:marTop w:val="0"/>
          <w:marBottom w:val="0"/>
          <w:divBdr>
            <w:top w:val="none" w:sz="0" w:space="0" w:color="auto"/>
            <w:left w:val="none" w:sz="0" w:space="0" w:color="auto"/>
            <w:bottom w:val="none" w:sz="0" w:space="0" w:color="auto"/>
            <w:right w:val="none" w:sz="0" w:space="0" w:color="auto"/>
          </w:divBdr>
        </w:div>
        <w:div w:id="406533778">
          <w:marLeft w:val="0"/>
          <w:marRight w:val="0"/>
          <w:marTop w:val="0"/>
          <w:marBottom w:val="0"/>
          <w:divBdr>
            <w:top w:val="none" w:sz="0" w:space="0" w:color="auto"/>
            <w:left w:val="none" w:sz="0" w:space="0" w:color="auto"/>
            <w:bottom w:val="none" w:sz="0" w:space="0" w:color="auto"/>
            <w:right w:val="none" w:sz="0" w:space="0" w:color="auto"/>
          </w:divBdr>
        </w:div>
        <w:div w:id="178158562">
          <w:marLeft w:val="0"/>
          <w:marRight w:val="0"/>
          <w:marTop w:val="0"/>
          <w:marBottom w:val="0"/>
          <w:divBdr>
            <w:top w:val="none" w:sz="0" w:space="0" w:color="auto"/>
            <w:left w:val="none" w:sz="0" w:space="0" w:color="auto"/>
            <w:bottom w:val="none" w:sz="0" w:space="0" w:color="auto"/>
            <w:right w:val="none" w:sz="0" w:space="0" w:color="auto"/>
          </w:divBdr>
        </w:div>
        <w:div w:id="671028421">
          <w:marLeft w:val="0"/>
          <w:marRight w:val="0"/>
          <w:marTop w:val="0"/>
          <w:marBottom w:val="0"/>
          <w:divBdr>
            <w:top w:val="none" w:sz="0" w:space="0" w:color="auto"/>
            <w:left w:val="none" w:sz="0" w:space="0" w:color="auto"/>
            <w:bottom w:val="none" w:sz="0" w:space="0" w:color="auto"/>
            <w:right w:val="none" w:sz="0" w:space="0" w:color="auto"/>
          </w:divBdr>
        </w:div>
        <w:div w:id="1571884387">
          <w:marLeft w:val="0"/>
          <w:marRight w:val="0"/>
          <w:marTop w:val="0"/>
          <w:marBottom w:val="0"/>
          <w:divBdr>
            <w:top w:val="none" w:sz="0" w:space="0" w:color="auto"/>
            <w:left w:val="none" w:sz="0" w:space="0" w:color="auto"/>
            <w:bottom w:val="none" w:sz="0" w:space="0" w:color="auto"/>
            <w:right w:val="none" w:sz="0" w:space="0" w:color="auto"/>
          </w:divBdr>
        </w:div>
        <w:div w:id="448353188">
          <w:marLeft w:val="0"/>
          <w:marRight w:val="0"/>
          <w:marTop w:val="0"/>
          <w:marBottom w:val="0"/>
          <w:divBdr>
            <w:top w:val="none" w:sz="0" w:space="0" w:color="auto"/>
            <w:left w:val="none" w:sz="0" w:space="0" w:color="auto"/>
            <w:bottom w:val="none" w:sz="0" w:space="0" w:color="auto"/>
            <w:right w:val="none" w:sz="0" w:space="0" w:color="auto"/>
          </w:divBdr>
        </w:div>
      </w:divsChild>
    </w:div>
    <w:div w:id="1763259647">
      <w:bodyDiv w:val="1"/>
      <w:marLeft w:val="0"/>
      <w:marRight w:val="0"/>
      <w:marTop w:val="0"/>
      <w:marBottom w:val="0"/>
      <w:divBdr>
        <w:top w:val="none" w:sz="0" w:space="0" w:color="auto"/>
        <w:left w:val="none" w:sz="0" w:space="0" w:color="auto"/>
        <w:bottom w:val="none" w:sz="0" w:space="0" w:color="auto"/>
        <w:right w:val="none" w:sz="0" w:space="0" w:color="auto"/>
      </w:divBdr>
    </w:div>
    <w:div w:id="1780443730">
      <w:bodyDiv w:val="1"/>
      <w:marLeft w:val="0"/>
      <w:marRight w:val="0"/>
      <w:marTop w:val="0"/>
      <w:marBottom w:val="0"/>
      <w:divBdr>
        <w:top w:val="none" w:sz="0" w:space="0" w:color="auto"/>
        <w:left w:val="none" w:sz="0" w:space="0" w:color="auto"/>
        <w:bottom w:val="none" w:sz="0" w:space="0" w:color="auto"/>
        <w:right w:val="none" w:sz="0" w:space="0" w:color="auto"/>
      </w:divBdr>
    </w:div>
    <w:div w:id="1817796144">
      <w:bodyDiv w:val="1"/>
      <w:marLeft w:val="0"/>
      <w:marRight w:val="0"/>
      <w:marTop w:val="0"/>
      <w:marBottom w:val="0"/>
      <w:divBdr>
        <w:top w:val="none" w:sz="0" w:space="0" w:color="auto"/>
        <w:left w:val="none" w:sz="0" w:space="0" w:color="auto"/>
        <w:bottom w:val="none" w:sz="0" w:space="0" w:color="auto"/>
        <w:right w:val="none" w:sz="0" w:space="0" w:color="auto"/>
      </w:divBdr>
      <w:divsChild>
        <w:div w:id="745226698">
          <w:marLeft w:val="0"/>
          <w:marRight w:val="0"/>
          <w:marTop w:val="0"/>
          <w:marBottom w:val="0"/>
          <w:divBdr>
            <w:top w:val="none" w:sz="0" w:space="0" w:color="auto"/>
            <w:left w:val="none" w:sz="0" w:space="0" w:color="auto"/>
            <w:bottom w:val="none" w:sz="0" w:space="0" w:color="auto"/>
            <w:right w:val="none" w:sz="0" w:space="0" w:color="auto"/>
          </w:divBdr>
        </w:div>
        <w:div w:id="1899704494">
          <w:marLeft w:val="0"/>
          <w:marRight w:val="0"/>
          <w:marTop w:val="0"/>
          <w:marBottom w:val="0"/>
          <w:divBdr>
            <w:top w:val="none" w:sz="0" w:space="0" w:color="auto"/>
            <w:left w:val="none" w:sz="0" w:space="0" w:color="auto"/>
            <w:bottom w:val="none" w:sz="0" w:space="0" w:color="auto"/>
            <w:right w:val="none" w:sz="0" w:space="0" w:color="auto"/>
          </w:divBdr>
        </w:div>
        <w:div w:id="207763753">
          <w:marLeft w:val="0"/>
          <w:marRight w:val="0"/>
          <w:marTop w:val="0"/>
          <w:marBottom w:val="0"/>
          <w:divBdr>
            <w:top w:val="none" w:sz="0" w:space="0" w:color="auto"/>
            <w:left w:val="none" w:sz="0" w:space="0" w:color="auto"/>
            <w:bottom w:val="none" w:sz="0" w:space="0" w:color="auto"/>
            <w:right w:val="none" w:sz="0" w:space="0" w:color="auto"/>
          </w:divBdr>
        </w:div>
        <w:div w:id="78869956">
          <w:marLeft w:val="0"/>
          <w:marRight w:val="0"/>
          <w:marTop w:val="0"/>
          <w:marBottom w:val="0"/>
          <w:divBdr>
            <w:top w:val="none" w:sz="0" w:space="0" w:color="auto"/>
            <w:left w:val="none" w:sz="0" w:space="0" w:color="auto"/>
            <w:bottom w:val="none" w:sz="0" w:space="0" w:color="auto"/>
            <w:right w:val="none" w:sz="0" w:space="0" w:color="auto"/>
          </w:divBdr>
        </w:div>
        <w:div w:id="105733026">
          <w:marLeft w:val="0"/>
          <w:marRight w:val="0"/>
          <w:marTop w:val="0"/>
          <w:marBottom w:val="0"/>
          <w:divBdr>
            <w:top w:val="none" w:sz="0" w:space="0" w:color="auto"/>
            <w:left w:val="none" w:sz="0" w:space="0" w:color="auto"/>
            <w:bottom w:val="none" w:sz="0" w:space="0" w:color="auto"/>
            <w:right w:val="none" w:sz="0" w:space="0" w:color="auto"/>
          </w:divBdr>
        </w:div>
        <w:div w:id="2126462870">
          <w:marLeft w:val="0"/>
          <w:marRight w:val="0"/>
          <w:marTop w:val="0"/>
          <w:marBottom w:val="0"/>
          <w:divBdr>
            <w:top w:val="none" w:sz="0" w:space="0" w:color="auto"/>
            <w:left w:val="none" w:sz="0" w:space="0" w:color="auto"/>
            <w:bottom w:val="none" w:sz="0" w:space="0" w:color="auto"/>
            <w:right w:val="none" w:sz="0" w:space="0" w:color="auto"/>
          </w:divBdr>
        </w:div>
        <w:div w:id="16080216">
          <w:marLeft w:val="0"/>
          <w:marRight w:val="0"/>
          <w:marTop w:val="0"/>
          <w:marBottom w:val="0"/>
          <w:divBdr>
            <w:top w:val="none" w:sz="0" w:space="0" w:color="auto"/>
            <w:left w:val="none" w:sz="0" w:space="0" w:color="auto"/>
            <w:bottom w:val="none" w:sz="0" w:space="0" w:color="auto"/>
            <w:right w:val="none" w:sz="0" w:space="0" w:color="auto"/>
          </w:divBdr>
        </w:div>
        <w:div w:id="536043103">
          <w:marLeft w:val="0"/>
          <w:marRight w:val="0"/>
          <w:marTop w:val="0"/>
          <w:marBottom w:val="0"/>
          <w:divBdr>
            <w:top w:val="none" w:sz="0" w:space="0" w:color="auto"/>
            <w:left w:val="none" w:sz="0" w:space="0" w:color="auto"/>
            <w:bottom w:val="none" w:sz="0" w:space="0" w:color="auto"/>
            <w:right w:val="none" w:sz="0" w:space="0" w:color="auto"/>
          </w:divBdr>
        </w:div>
        <w:div w:id="104662869">
          <w:marLeft w:val="0"/>
          <w:marRight w:val="0"/>
          <w:marTop w:val="0"/>
          <w:marBottom w:val="0"/>
          <w:divBdr>
            <w:top w:val="none" w:sz="0" w:space="0" w:color="auto"/>
            <w:left w:val="none" w:sz="0" w:space="0" w:color="auto"/>
            <w:bottom w:val="none" w:sz="0" w:space="0" w:color="auto"/>
            <w:right w:val="none" w:sz="0" w:space="0" w:color="auto"/>
          </w:divBdr>
        </w:div>
        <w:div w:id="1580597927">
          <w:marLeft w:val="0"/>
          <w:marRight w:val="0"/>
          <w:marTop w:val="0"/>
          <w:marBottom w:val="0"/>
          <w:divBdr>
            <w:top w:val="none" w:sz="0" w:space="0" w:color="auto"/>
            <w:left w:val="none" w:sz="0" w:space="0" w:color="auto"/>
            <w:bottom w:val="none" w:sz="0" w:space="0" w:color="auto"/>
            <w:right w:val="none" w:sz="0" w:space="0" w:color="auto"/>
          </w:divBdr>
        </w:div>
        <w:div w:id="1121270115">
          <w:marLeft w:val="0"/>
          <w:marRight w:val="0"/>
          <w:marTop w:val="0"/>
          <w:marBottom w:val="0"/>
          <w:divBdr>
            <w:top w:val="none" w:sz="0" w:space="0" w:color="auto"/>
            <w:left w:val="none" w:sz="0" w:space="0" w:color="auto"/>
            <w:bottom w:val="none" w:sz="0" w:space="0" w:color="auto"/>
            <w:right w:val="none" w:sz="0" w:space="0" w:color="auto"/>
          </w:divBdr>
        </w:div>
        <w:div w:id="471410966">
          <w:marLeft w:val="0"/>
          <w:marRight w:val="0"/>
          <w:marTop w:val="0"/>
          <w:marBottom w:val="0"/>
          <w:divBdr>
            <w:top w:val="none" w:sz="0" w:space="0" w:color="auto"/>
            <w:left w:val="none" w:sz="0" w:space="0" w:color="auto"/>
            <w:bottom w:val="none" w:sz="0" w:space="0" w:color="auto"/>
            <w:right w:val="none" w:sz="0" w:space="0" w:color="auto"/>
          </w:divBdr>
        </w:div>
        <w:div w:id="1335255146">
          <w:marLeft w:val="0"/>
          <w:marRight w:val="0"/>
          <w:marTop w:val="0"/>
          <w:marBottom w:val="0"/>
          <w:divBdr>
            <w:top w:val="none" w:sz="0" w:space="0" w:color="auto"/>
            <w:left w:val="none" w:sz="0" w:space="0" w:color="auto"/>
            <w:bottom w:val="none" w:sz="0" w:space="0" w:color="auto"/>
            <w:right w:val="none" w:sz="0" w:space="0" w:color="auto"/>
          </w:divBdr>
        </w:div>
        <w:div w:id="1779107733">
          <w:marLeft w:val="0"/>
          <w:marRight w:val="0"/>
          <w:marTop w:val="0"/>
          <w:marBottom w:val="0"/>
          <w:divBdr>
            <w:top w:val="none" w:sz="0" w:space="0" w:color="auto"/>
            <w:left w:val="none" w:sz="0" w:space="0" w:color="auto"/>
            <w:bottom w:val="none" w:sz="0" w:space="0" w:color="auto"/>
            <w:right w:val="none" w:sz="0" w:space="0" w:color="auto"/>
          </w:divBdr>
          <w:divsChild>
            <w:div w:id="19306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1953249151">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4801-82D0-4A67-AB65-960D01F4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646</Words>
  <Characters>3518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3</cp:revision>
  <cp:lastPrinted>2024-01-09T18:05:00Z</cp:lastPrinted>
  <dcterms:created xsi:type="dcterms:W3CDTF">2024-01-31T11:47:00Z</dcterms:created>
  <dcterms:modified xsi:type="dcterms:W3CDTF">2024-01-31T11:57:00Z</dcterms:modified>
</cp:coreProperties>
</file>